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C0" w:rsidRPr="002362BC" w:rsidRDefault="009D0BC0" w:rsidP="002362BC">
      <w:pPr>
        <w:spacing w:after="0" w:line="240" w:lineRule="auto"/>
        <w:jc w:val="center"/>
        <w:rPr>
          <w:rStyle w:val="fm-links"/>
          <w:rFonts w:cs="Times New Roman"/>
          <w:b/>
          <w:sz w:val="24"/>
          <w:szCs w:val="24"/>
        </w:rPr>
      </w:pPr>
      <w:r w:rsidRPr="002362BC">
        <w:rPr>
          <w:rStyle w:val="fm-links"/>
          <w:rFonts w:cs="Times New Roman"/>
          <w:b/>
          <w:sz w:val="24"/>
          <w:szCs w:val="24"/>
        </w:rPr>
        <w:t>30 August 2014</w:t>
      </w:r>
    </w:p>
    <w:p w:rsidR="009D0BC0" w:rsidRPr="002362BC" w:rsidRDefault="009917F8" w:rsidP="002362BC">
      <w:pPr>
        <w:spacing w:after="0" w:line="240" w:lineRule="auto"/>
        <w:jc w:val="center"/>
        <w:rPr>
          <w:rStyle w:val="fm-links"/>
          <w:rFonts w:cs="Times New Roman"/>
          <w:b/>
          <w:sz w:val="24"/>
          <w:szCs w:val="24"/>
        </w:rPr>
      </w:pPr>
      <w:proofErr w:type="spellStart"/>
      <w:r w:rsidRPr="002362BC">
        <w:rPr>
          <w:rStyle w:val="fm-links"/>
          <w:rFonts w:cs="Times New Roman"/>
          <w:b/>
          <w:sz w:val="24"/>
          <w:szCs w:val="24"/>
        </w:rPr>
        <w:t>Duxton</w:t>
      </w:r>
      <w:proofErr w:type="spellEnd"/>
      <w:r w:rsidRPr="002362BC">
        <w:rPr>
          <w:rStyle w:val="fm-links"/>
          <w:rFonts w:cs="Times New Roman"/>
          <w:b/>
          <w:sz w:val="24"/>
          <w:szCs w:val="24"/>
        </w:rPr>
        <w:t xml:space="preserve"> Hotel, </w:t>
      </w:r>
      <w:r w:rsidR="009D0BC0" w:rsidRPr="002362BC">
        <w:rPr>
          <w:rStyle w:val="fm-links"/>
          <w:rFonts w:cs="Times New Roman"/>
          <w:b/>
          <w:sz w:val="24"/>
          <w:szCs w:val="24"/>
        </w:rPr>
        <w:t>Perth, Australia</w:t>
      </w:r>
    </w:p>
    <w:p w:rsidR="009D0BC0" w:rsidRPr="002362BC" w:rsidRDefault="009D0BC0" w:rsidP="002362BC">
      <w:pPr>
        <w:spacing w:after="0" w:line="240" w:lineRule="auto"/>
        <w:jc w:val="both"/>
        <w:rPr>
          <w:rStyle w:val="fm-links"/>
          <w:rFonts w:cs="Times New Roman"/>
          <w:sz w:val="24"/>
          <w:szCs w:val="24"/>
        </w:rPr>
      </w:pPr>
    </w:p>
    <w:p w:rsidR="00CF4DFD" w:rsidRPr="002362BC" w:rsidRDefault="00CF4DFD" w:rsidP="002362BC">
      <w:pPr>
        <w:spacing w:after="0" w:line="240" w:lineRule="auto"/>
        <w:jc w:val="both"/>
        <w:rPr>
          <w:rStyle w:val="fm-links"/>
          <w:rFonts w:cs="Times New Roman"/>
          <w:sz w:val="24"/>
          <w:szCs w:val="24"/>
        </w:rPr>
      </w:pPr>
      <w:r w:rsidRPr="002362BC">
        <w:rPr>
          <w:rStyle w:val="fm-links"/>
          <w:rFonts w:cs="Times New Roman"/>
          <w:sz w:val="24"/>
          <w:szCs w:val="24"/>
        </w:rPr>
        <w:t xml:space="preserve">Financial inclusion </w:t>
      </w:r>
      <w:r w:rsidR="00822303" w:rsidRPr="002362BC">
        <w:rPr>
          <w:rStyle w:val="fm-links"/>
          <w:rFonts w:cs="Times New Roman"/>
          <w:sz w:val="24"/>
          <w:szCs w:val="24"/>
        </w:rPr>
        <w:t>that</w:t>
      </w:r>
      <w:r w:rsidRPr="002362BC">
        <w:rPr>
          <w:rStyle w:val="fm-links"/>
          <w:rFonts w:cs="Times New Roman"/>
          <w:sz w:val="24"/>
          <w:szCs w:val="24"/>
        </w:rPr>
        <w:t xml:space="preserve"> promotes universal access to appropriate and affordable financial services is crucial to inclusive growth. </w:t>
      </w:r>
      <w:r w:rsidR="00D913D9" w:rsidRPr="002362BC">
        <w:rPr>
          <w:rStyle w:val="fm-links"/>
          <w:rFonts w:cs="Times New Roman"/>
          <w:sz w:val="24"/>
          <w:szCs w:val="24"/>
        </w:rPr>
        <w:t>Nevertheless, ov</w:t>
      </w:r>
      <w:r w:rsidRPr="002362BC">
        <w:rPr>
          <w:rStyle w:val="fm-links"/>
          <w:rFonts w:cs="Times New Roman"/>
          <w:sz w:val="24"/>
          <w:szCs w:val="24"/>
        </w:rPr>
        <w:t xml:space="preserve">er </w:t>
      </w:r>
      <w:r w:rsidR="00862549" w:rsidRPr="002362BC">
        <w:rPr>
          <w:rStyle w:val="fm-links"/>
          <w:rFonts w:cs="Times New Roman"/>
          <w:sz w:val="24"/>
          <w:szCs w:val="24"/>
        </w:rPr>
        <w:t xml:space="preserve">half of the world's poor are </w:t>
      </w:r>
      <w:r w:rsidR="00862549" w:rsidRPr="002362BC">
        <w:rPr>
          <w:rStyle w:val="Strong"/>
          <w:rFonts w:cs="Times New Roman"/>
          <w:b w:val="0"/>
          <w:sz w:val="24"/>
          <w:szCs w:val="24"/>
        </w:rPr>
        <w:t>un</w:t>
      </w:r>
      <w:r w:rsidRPr="002362BC">
        <w:rPr>
          <w:rStyle w:val="Strong"/>
          <w:rFonts w:cs="Times New Roman"/>
          <w:b w:val="0"/>
          <w:sz w:val="24"/>
          <w:szCs w:val="24"/>
        </w:rPr>
        <w:t>(der)</w:t>
      </w:r>
      <w:r w:rsidR="00862549" w:rsidRPr="002362BC">
        <w:rPr>
          <w:rStyle w:val="Strong"/>
          <w:rFonts w:cs="Times New Roman"/>
          <w:b w:val="0"/>
          <w:sz w:val="24"/>
          <w:szCs w:val="24"/>
        </w:rPr>
        <w:t>banked</w:t>
      </w:r>
      <w:r w:rsidR="00862549" w:rsidRPr="002362BC">
        <w:rPr>
          <w:rStyle w:val="fm-links"/>
          <w:rFonts w:cs="Times New Roman"/>
          <w:sz w:val="24"/>
          <w:szCs w:val="24"/>
        </w:rPr>
        <w:t xml:space="preserve"> and have limited or no access to </w:t>
      </w:r>
      <w:r w:rsidRPr="002362BC">
        <w:rPr>
          <w:rStyle w:val="fm-links"/>
          <w:rFonts w:cs="Times New Roman"/>
          <w:sz w:val="24"/>
          <w:szCs w:val="24"/>
        </w:rPr>
        <w:t xml:space="preserve">formal </w:t>
      </w:r>
      <w:r w:rsidR="00862549" w:rsidRPr="002362BC">
        <w:rPr>
          <w:rStyle w:val="fm-links"/>
          <w:rFonts w:cs="Times New Roman"/>
          <w:sz w:val="24"/>
          <w:szCs w:val="24"/>
        </w:rPr>
        <w:t xml:space="preserve">financial services such as savings, loans, credit, insurance, or payments. This </w:t>
      </w:r>
      <w:r w:rsidRPr="002362BC">
        <w:rPr>
          <w:rStyle w:val="fm-links"/>
          <w:rFonts w:cs="Times New Roman"/>
          <w:sz w:val="24"/>
          <w:szCs w:val="24"/>
        </w:rPr>
        <w:t xml:space="preserve">prevents them from </w:t>
      </w:r>
      <w:r w:rsidR="00862549" w:rsidRPr="002362BC">
        <w:rPr>
          <w:rStyle w:val="fm-links"/>
          <w:rFonts w:cs="Times New Roman"/>
          <w:sz w:val="24"/>
          <w:szCs w:val="24"/>
        </w:rPr>
        <w:t>tak</w:t>
      </w:r>
      <w:r w:rsidRPr="002362BC">
        <w:rPr>
          <w:rStyle w:val="fm-links"/>
          <w:rFonts w:cs="Times New Roman"/>
          <w:sz w:val="24"/>
          <w:szCs w:val="24"/>
        </w:rPr>
        <w:t>ing</w:t>
      </w:r>
      <w:r w:rsidR="00862549" w:rsidRPr="002362BC">
        <w:rPr>
          <w:rStyle w:val="fm-links"/>
          <w:rFonts w:cs="Times New Roman"/>
          <w:sz w:val="24"/>
          <w:szCs w:val="24"/>
        </w:rPr>
        <w:t xml:space="preserve"> </w:t>
      </w:r>
      <w:r w:rsidR="00D913D9" w:rsidRPr="002362BC">
        <w:rPr>
          <w:rStyle w:val="fm-links"/>
          <w:rFonts w:cs="Times New Roman"/>
          <w:sz w:val="24"/>
          <w:szCs w:val="24"/>
        </w:rPr>
        <w:t xml:space="preserve">full </w:t>
      </w:r>
      <w:r w:rsidR="00862549" w:rsidRPr="002362BC">
        <w:rPr>
          <w:rStyle w:val="fm-links"/>
          <w:rFonts w:cs="Times New Roman"/>
          <w:sz w:val="24"/>
          <w:szCs w:val="24"/>
        </w:rPr>
        <w:t>advantage of economic and educat</w:t>
      </w:r>
      <w:r w:rsidRPr="002362BC">
        <w:rPr>
          <w:rStyle w:val="fm-links"/>
          <w:rFonts w:cs="Times New Roman"/>
          <w:sz w:val="24"/>
          <w:szCs w:val="24"/>
        </w:rPr>
        <w:t>ional opportunities, participating</w:t>
      </w:r>
      <w:r w:rsidR="00862549" w:rsidRPr="002362BC">
        <w:rPr>
          <w:rStyle w:val="fm-links"/>
          <w:rFonts w:cs="Times New Roman"/>
          <w:sz w:val="24"/>
          <w:szCs w:val="24"/>
        </w:rPr>
        <w:t xml:space="preserve"> in business transactions, and send</w:t>
      </w:r>
      <w:r w:rsidRPr="002362BC">
        <w:rPr>
          <w:rStyle w:val="fm-links"/>
          <w:rFonts w:cs="Times New Roman"/>
          <w:sz w:val="24"/>
          <w:szCs w:val="24"/>
        </w:rPr>
        <w:t>ing</w:t>
      </w:r>
      <w:r w:rsidR="00862549" w:rsidRPr="002362BC">
        <w:rPr>
          <w:rStyle w:val="fm-links"/>
          <w:rFonts w:cs="Times New Roman"/>
          <w:sz w:val="24"/>
          <w:szCs w:val="24"/>
        </w:rPr>
        <w:t xml:space="preserve"> and receiv</w:t>
      </w:r>
      <w:r w:rsidRPr="002362BC">
        <w:rPr>
          <w:rStyle w:val="fm-links"/>
          <w:rFonts w:cs="Times New Roman"/>
          <w:sz w:val="24"/>
          <w:szCs w:val="24"/>
        </w:rPr>
        <w:t>ing</w:t>
      </w:r>
      <w:r w:rsidR="00862549" w:rsidRPr="002362BC">
        <w:rPr>
          <w:rStyle w:val="fm-links"/>
          <w:rFonts w:cs="Times New Roman"/>
          <w:sz w:val="24"/>
          <w:szCs w:val="24"/>
        </w:rPr>
        <w:t xml:space="preserve"> remittances. </w:t>
      </w:r>
      <w:r w:rsidRPr="002362BC">
        <w:rPr>
          <w:rStyle w:val="fm-links"/>
          <w:rFonts w:cs="Times New Roman"/>
          <w:sz w:val="24"/>
          <w:szCs w:val="24"/>
        </w:rPr>
        <w:t>At the same time,</w:t>
      </w:r>
      <w:r w:rsidR="00D913D9" w:rsidRPr="002362BC">
        <w:rPr>
          <w:rStyle w:val="fm-links"/>
          <w:rFonts w:cs="Times New Roman"/>
          <w:sz w:val="24"/>
          <w:szCs w:val="24"/>
        </w:rPr>
        <w:t xml:space="preserve"> small and medium sized enterprises, an engine for growth and job creation, continue to face impediments</w:t>
      </w:r>
      <w:r w:rsidR="00BB7275" w:rsidRPr="002362BC">
        <w:rPr>
          <w:rStyle w:val="fm-links"/>
          <w:rFonts w:cs="Times New Roman"/>
          <w:sz w:val="24"/>
          <w:szCs w:val="24"/>
        </w:rPr>
        <w:t>,</w:t>
      </w:r>
      <w:r w:rsidR="00D913D9" w:rsidRPr="002362BC">
        <w:rPr>
          <w:rStyle w:val="fm-links"/>
          <w:rFonts w:cs="Times New Roman"/>
          <w:sz w:val="24"/>
          <w:szCs w:val="24"/>
        </w:rPr>
        <w:t xml:space="preserve"> </w:t>
      </w:r>
      <w:r w:rsidR="00BB7275" w:rsidRPr="002362BC">
        <w:rPr>
          <w:rStyle w:val="fm-links"/>
          <w:rFonts w:cs="Times New Roman"/>
          <w:sz w:val="24"/>
          <w:szCs w:val="24"/>
        </w:rPr>
        <w:t xml:space="preserve">the </w:t>
      </w:r>
      <w:r w:rsidR="00D913D9" w:rsidRPr="002362BC">
        <w:rPr>
          <w:rStyle w:val="fm-links"/>
          <w:rFonts w:cs="Times New Roman"/>
          <w:sz w:val="24"/>
          <w:szCs w:val="24"/>
        </w:rPr>
        <w:t xml:space="preserve">major </w:t>
      </w:r>
      <w:r w:rsidR="00BB7275" w:rsidRPr="002362BC">
        <w:rPr>
          <w:rStyle w:val="fm-links"/>
          <w:rFonts w:cs="Times New Roman"/>
          <w:sz w:val="24"/>
          <w:szCs w:val="24"/>
        </w:rPr>
        <w:t>one being</w:t>
      </w:r>
      <w:r w:rsidR="00D913D9" w:rsidRPr="002362BC">
        <w:rPr>
          <w:rStyle w:val="fm-links"/>
          <w:rFonts w:cs="Times New Roman"/>
          <w:sz w:val="24"/>
          <w:szCs w:val="24"/>
        </w:rPr>
        <w:t xml:space="preserve"> access to finance. </w:t>
      </w:r>
      <w:r w:rsidRPr="002362BC">
        <w:rPr>
          <w:rStyle w:val="fm-links"/>
          <w:rFonts w:cs="Times New Roman"/>
          <w:sz w:val="24"/>
          <w:szCs w:val="24"/>
        </w:rPr>
        <w:t xml:space="preserve">  </w:t>
      </w:r>
    </w:p>
    <w:p w:rsidR="00466F57" w:rsidRPr="002362BC" w:rsidRDefault="00466F57" w:rsidP="002362BC">
      <w:pPr>
        <w:spacing w:after="0" w:line="240" w:lineRule="auto"/>
        <w:jc w:val="both"/>
        <w:rPr>
          <w:rStyle w:val="fm-links"/>
          <w:rFonts w:cs="Times New Roman"/>
          <w:sz w:val="24"/>
          <w:szCs w:val="24"/>
        </w:rPr>
      </w:pPr>
    </w:p>
    <w:p w:rsidR="00DB5C0D" w:rsidRPr="002362BC" w:rsidRDefault="00FE3233" w:rsidP="002362BC">
      <w:pPr>
        <w:spacing w:after="0" w:line="240" w:lineRule="auto"/>
        <w:jc w:val="both"/>
        <w:rPr>
          <w:rStyle w:val="fm-links"/>
          <w:rFonts w:cs="Times New Roman"/>
          <w:sz w:val="24"/>
          <w:szCs w:val="24"/>
        </w:rPr>
      </w:pPr>
      <w:r w:rsidRPr="002362BC">
        <w:rPr>
          <w:rStyle w:val="fm-links"/>
          <w:rFonts w:cs="Times New Roman"/>
          <w:sz w:val="24"/>
          <w:szCs w:val="24"/>
        </w:rPr>
        <w:t xml:space="preserve">Therefore, the G20 Global Partnership for </w:t>
      </w:r>
      <w:r w:rsidR="007C7CE7" w:rsidRPr="002362BC">
        <w:rPr>
          <w:rStyle w:val="fm-links"/>
          <w:rFonts w:cs="Times New Roman"/>
          <w:sz w:val="24"/>
          <w:szCs w:val="24"/>
        </w:rPr>
        <w:t xml:space="preserve">Financial Inclusion </w:t>
      </w:r>
      <w:r w:rsidRPr="002362BC">
        <w:rPr>
          <w:rStyle w:val="fm-links"/>
          <w:rFonts w:cs="Times New Roman"/>
          <w:sz w:val="24"/>
          <w:szCs w:val="24"/>
        </w:rPr>
        <w:t xml:space="preserve">has made </w:t>
      </w:r>
      <w:r w:rsidR="00FD387D" w:rsidRPr="002362BC">
        <w:rPr>
          <w:rStyle w:val="fm-links"/>
          <w:rFonts w:cs="Times New Roman"/>
          <w:sz w:val="24"/>
          <w:szCs w:val="24"/>
        </w:rPr>
        <w:t>technologies and digital finance a key focus of its work.</w:t>
      </w:r>
      <w:r w:rsidR="007C7CE7" w:rsidRPr="002362BC">
        <w:rPr>
          <w:rStyle w:val="fm-links"/>
          <w:rFonts w:cs="Times New Roman"/>
          <w:sz w:val="24"/>
          <w:szCs w:val="24"/>
        </w:rPr>
        <w:t xml:space="preserve"> </w:t>
      </w:r>
      <w:r w:rsidR="00BF2118" w:rsidRPr="002362BC">
        <w:rPr>
          <w:rStyle w:val="fm-links"/>
          <w:rFonts w:cs="Times New Roman"/>
          <w:sz w:val="24"/>
          <w:szCs w:val="24"/>
        </w:rPr>
        <w:t>At its</w:t>
      </w:r>
      <w:r w:rsidR="006B4C6C" w:rsidRPr="002362BC">
        <w:rPr>
          <w:rStyle w:val="fm-links"/>
          <w:rFonts w:cs="Times New Roman"/>
          <w:sz w:val="24"/>
          <w:szCs w:val="24"/>
        </w:rPr>
        <w:t xml:space="preserve"> recent</w:t>
      </w:r>
      <w:r w:rsidR="00BF2118" w:rsidRPr="002362BC">
        <w:rPr>
          <w:rStyle w:val="fm-links"/>
          <w:rFonts w:cs="Times New Roman"/>
          <w:sz w:val="24"/>
          <w:szCs w:val="24"/>
        </w:rPr>
        <w:t xml:space="preserve"> meeting in Hobart, Australia</w:t>
      </w:r>
      <w:r w:rsidR="006B4C6C" w:rsidRPr="002362BC">
        <w:rPr>
          <w:rStyle w:val="fm-links"/>
          <w:rFonts w:cs="Times New Roman"/>
          <w:sz w:val="24"/>
          <w:szCs w:val="24"/>
        </w:rPr>
        <w:t>,</w:t>
      </w:r>
      <w:r w:rsidR="00BF2118" w:rsidRPr="002362BC">
        <w:rPr>
          <w:rStyle w:val="fm-links"/>
          <w:rFonts w:cs="Times New Roman"/>
          <w:sz w:val="24"/>
          <w:szCs w:val="24"/>
        </w:rPr>
        <w:t xml:space="preserve"> </w:t>
      </w:r>
      <w:r w:rsidR="00DC65F9" w:rsidRPr="002362BC">
        <w:rPr>
          <w:rStyle w:val="fm-links"/>
          <w:rFonts w:cs="Times New Roman"/>
          <w:sz w:val="24"/>
          <w:szCs w:val="24"/>
        </w:rPr>
        <w:t>5-6</w:t>
      </w:r>
      <w:r w:rsidR="00BF2118" w:rsidRPr="002362BC">
        <w:rPr>
          <w:rStyle w:val="fm-links"/>
          <w:rFonts w:cs="Times New Roman"/>
          <w:sz w:val="24"/>
          <w:szCs w:val="24"/>
        </w:rPr>
        <w:t xml:space="preserve"> May 2014, the GPFI </w:t>
      </w:r>
      <w:r w:rsidR="002B61DD" w:rsidRPr="002362BC">
        <w:rPr>
          <w:rStyle w:val="fm-links"/>
          <w:rFonts w:cs="Times New Roman"/>
          <w:sz w:val="24"/>
          <w:szCs w:val="24"/>
        </w:rPr>
        <w:t>discussed</w:t>
      </w:r>
      <w:r w:rsidR="006B4C6C" w:rsidRPr="002362BC">
        <w:rPr>
          <w:rStyle w:val="fm-links"/>
          <w:rFonts w:cs="Times New Roman"/>
          <w:sz w:val="24"/>
          <w:szCs w:val="24"/>
        </w:rPr>
        <w:t xml:space="preserve"> </w:t>
      </w:r>
      <w:r w:rsidR="00BF2118" w:rsidRPr="002362BC">
        <w:rPr>
          <w:rStyle w:val="fm-links"/>
          <w:rFonts w:cs="Times New Roman"/>
          <w:sz w:val="24"/>
          <w:szCs w:val="24"/>
        </w:rPr>
        <w:t xml:space="preserve">new technologies and other innovations </w:t>
      </w:r>
      <w:r w:rsidR="00DB5C0D" w:rsidRPr="002362BC">
        <w:rPr>
          <w:rStyle w:val="fm-links"/>
          <w:rFonts w:cs="Times New Roman"/>
          <w:sz w:val="24"/>
          <w:szCs w:val="24"/>
        </w:rPr>
        <w:t xml:space="preserve">that </w:t>
      </w:r>
      <w:r w:rsidR="00BF2118" w:rsidRPr="002362BC">
        <w:rPr>
          <w:rStyle w:val="fm-links"/>
          <w:rFonts w:cs="Times New Roman"/>
          <w:sz w:val="24"/>
          <w:szCs w:val="24"/>
        </w:rPr>
        <w:t xml:space="preserve">promote financial inclusion in developing countries. </w:t>
      </w:r>
    </w:p>
    <w:p w:rsidR="00466F57" w:rsidRPr="002362BC" w:rsidRDefault="00466F57" w:rsidP="002362BC">
      <w:pPr>
        <w:spacing w:after="0" w:line="240" w:lineRule="auto"/>
        <w:jc w:val="both"/>
        <w:rPr>
          <w:rStyle w:val="fm-links"/>
          <w:rFonts w:cs="Times New Roman"/>
          <w:sz w:val="24"/>
          <w:szCs w:val="24"/>
        </w:rPr>
      </w:pPr>
    </w:p>
    <w:p w:rsidR="00BF2118" w:rsidRPr="002362BC" w:rsidRDefault="00FE3233" w:rsidP="002362BC">
      <w:pPr>
        <w:spacing w:after="0" w:line="240" w:lineRule="auto"/>
        <w:jc w:val="both"/>
        <w:rPr>
          <w:rStyle w:val="fm-links"/>
          <w:rFonts w:cs="Times New Roman"/>
          <w:sz w:val="24"/>
          <w:szCs w:val="24"/>
        </w:rPr>
      </w:pPr>
      <w:r w:rsidRPr="002362BC">
        <w:rPr>
          <w:rStyle w:val="fm-links"/>
          <w:rFonts w:cs="Times New Roman"/>
          <w:sz w:val="24"/>
          <w:szCs w:val="24"/>
        </w:rPr>
        <w:t xml:space="preserve">To support these </w:t>
      </w:r>
      <w:r w:rsidR="00DC65F9" w:rsidRPr="002362BC">
        <w:rPr>
          <w:rStyle w:val="fm-links"/>
          <w:rFonts w:cs="Times New Roman"/>
          <w:sz w:val="24"/>
          <w:szCs w:val="24"/>
        </w:rPr>
        <w:t xml:space="preserve">GPFI </w:t>
      </w:r>
      <w:r w:rsidRPr="002362BC">
        <w:rPr>
          <w:rStyle w:val="fm-links"/>
          <w:rFonts w:cs="Times New Roman"/>
          <w:sz w:val="24"/>
          <w:szCs w:val="24"/>
        </w:rPr>
        <w:t>efforts,</w:t>
      </w:r>
      <w:r w:rsidR="00BF2118" w:rsidRPr="002362BC">
        <w:rPr>
          <w:rStyle w:val="fm-links"/>
          <w:rFonts w:cs="Times New Roman"/>
          <w:sz w:val="24"/>
          <w:szCs w:val="24"/>
        </w:rPr>
        <w:t xml:space="preserve"> the SME Finance Forum is organizing the </w:t>
      </w:r>
      <w:r w:rsidR="00BF2118" w:rsidRPr="002362BC">
        <w:rPr>
          <w:rStyle w:val="fm-links"/>
          <w:rFonts w:cs="Times New Roman"/>
          <w:b/>
          <w:i/>
          <w:sz w:val="24"/>
          <w:szCs w:val="24"/>
        </w:rPr>
        <w:t xml:space="preserve">Technology and Innovation for Inclusion </w:t>
      </w:r>
      <w:r w:rsidR="00DC65F9" w:rsidRPr="002362BC">
        <w:rPr>
          <w:rStyle w:val="fm-links"/>
          <w:rFonts w:cs="Times New Roman"/>
          <w:b/>
          <w:i/>
          <w:sz w:val="24"/>
          <w:szCs w:val="24"/>
        </w:rPr>
        <w:t>E</w:t>
      </w:r>
      <w:r w:rsidR="00BF2118" w:rsidRPr="002362BC">
        <w:rPr>
          <w:rStyle w:val="fm-links"/>
          <w:rFonts w:cs="Times New Roman"/>
          <w:b/>
          <w:i/>
          <w:sz w:val="24"/>
          <w:szCs w:val="24"/>
        </w:rPr>
        <w:t>xpo</w:t>
      </w:r>
      <w:r w:rsidR="00DC65F9" w:rsidRPr="002362BC">
        <w:rPr>
          <w:rStyle w:val="fm-links"/>
          <w:rFonts w:cs="Times New Roman"/>
          <w:sz w:val="24"/>
          <w:szCs w:val="24"/>
        </w:rPr>
        <w:t>,</w:t>
      </w:r>
      <w:r w:rsidRPr="002362BC">
        <w:rPr>
          <w:rStyle w:val="fm-links"/>
          <w:rFonts w:cs="Times New Roman"/>
          <w:b/>
          <w:i/>
          <w:sz w:val="24"/>
          <w:szCs w:val="24"/>
        </w:rPr>
        <w:t xml:space="preserve"> </w:t>
      </w:r>
      <w:r w:rsidRPr="002362BC">
        <w:rPr>
          <w:rStyle w:val="fm-links"/>
          <w:rFonts w:cs="Times New Roman"/>
          <w:sz w:val="24"/>
          <w:szCs w:val="24"/>
        </w:rPr>
        <w:t xml:space="preserve">in conjunction with the Annual GPFI Plenary and Forum </w:t>
      </w:r>
      <w:r w:rsidR="00DC65F9" w:rsidRPr="002362BC">
        <w:rPr>
          <w:rStyle w:val="fm-links"/>
          <w:rFonts w:cs="Times New Roman"/>
          <w:sz w:val="24"/>
          <w:szCs w:val="24"/>
        </w:rPr>
        <w:t xml:space="preserve">1-2 </w:t>
      </w:r>
      <w:r w:rsidRPr="002362BC">
        <w:rPr>
          <w:rStyle w:val="fm-links"/>
          <w:rFonts w:cs="Times New Roman"/>
          <w:sz w:val="24"/>
          <w:szCs w:val="24"/>
        </w:rPr>
        <w:t>September 2014,</w:t>
      </w:r>
      <w:r w:rsidR="00BF2118" w:rsidRPr="002362BC">
        <w:rPr>
          <w:rStyle w:val="fm-links"/>
          <w:rFonts w:cs="Times New Roman"/>
          <w:sz w:val="24"/>
          <w:szCs w:val="24"/>
        </w:rPr>
        <w:t xml:space="preserve"> to showcase some of the promising emerging technology solutions </w:t>
      </w:r>
      <w:r w:rsidR="00E824E5" w:rsidRPr="002362BC">
        <w:rPr>
          <w:rStyle w:val="fm-links"/>
          <w:rFonts w:cs="Times New Roman"/>
          <w:sz w:val="24"/>
          <w:szCs w:val="24"/>
        </w:rPr>
        <w:t xml:space="preserve">that have the potential to accelerate </w:t>
      </w:r>
      <w:r w:rsidR="00BF2118" w:rsidRPr="002362BC">
        <w:rPr>
          <w:rStyle w:val="fm-links"/>
          <w:rFonts w:cs="Times New Roman"/>
          <w:sz w:val="24"/>
          <w:szCs w:val="24"/>
        </w:rPr>
        <w:t>financial inclusion for households and businesses.</w:t>
      </w:r>
      <w:r w:rsidR="006B4C6C" w:rsidRPr="002362BC">
        <w:rPr>
          <w:rStyle w:val="fm-links"/>
          <w:rFonts w:cs="Times New Roman"/>
          <w:sz w:val="24"/>
          <w:szCs w:val="24"/>
        </w:rPr>
        <w:t xml:space="preserve"> This event will offer opportunities to </w:t>
      </w:r>
      <w:proofErr w:type="spellStart"/>
      <w:r w:rsidR="006B4C6C" w:rsidRPr="002362BC">
        <w:rPr>
          <w:rStyle w:val="fm-links"/>
          <w:rFonts w:cs="Times New Roman"/>
          <w:sz w:val="24"/>
          <w:szCs w:val="24"/>
        </w:rPr>
        <w:t>fintechs</w:t>
      </w:r>
      <w:proofErr w:type="spellEnd"/>
      <w:r w:rsidR="006B4C6C" w:rsidRPr="002362BC">
        <w:rPr>
          <w:rStyle w:val="fm-links"/>
          <w:rFonts w:cs="Times New Roman"/>
          <w:sz w:val="24"/>
          <w:szCs w:val="24"/>
        </w:rPr>
        <w:t xml:space="preserve"> and </w:t>
      </w:r>
      <w:r w:rsidR="00DC65F9" w:rsidRPr="002362BC">
        <w:rPr>
          <w:rStyle w:val="fm-links"/>
          <w:rFonts w:cs="Times New Roman"/>
          <w:sz w:val="24"/>
          <w:szCs w:val="24"/>
        </w:rPr>
        <w:t>other</w:t>
      </w:r>
      <w:r w:rsidR="006B4C6C" w:rsidRPr="002362BC">
        <w:rPr>
          <w:rStyle w:val="fm-links"/>
          <w:rFonts w:cs="Times New Roman"/>
          <w:sz w:val="24"/>
          <w:szCs w:val="24"/>
        </w:rPr>
        <w:t xml:space="preserve"> participants to interact</w:t>
      </w:r>
      <w:r w:rsidR="00E824E5" w:rsidRPr="002362BC">
        <w:rPr>
          <w:rStyle w:val="fm-links"/>
          <w:rFonts w:cs="Times New Roman"/>
          <w:sz w:val="24"/>
          <w:szCs w:val="24"/>
        </w:rPr>
        <w:t xml:space="preserve"> directly</w:t>
      </w:r>
      <w:r w:rsidR="006B4C6C" w:rsidRPr="002362BC">
        <w:rPr>
          <w:rStyle w:val="fm-links"/>
          <w:rFonts w:cs="Times New Roman"/>
          <w:sz w:val="24"/>
          <w:szCs w:val="24"/>
        </w:rPr>
        <w:t xml:space="preserve"> with G20 representatives</w:t>
      </w:r>
      <w:r w:rsidR="00FD387D" w:rsidRPr="002362BC">
        <w:rPr>
          <w:rStyle w:val="fm-links"/>
          <w:rFonts w:cs="Times New Roman"/>
          <w:sz w:val="24"/>
          <w:szCs w:val="24"/>
        </w:rPr>
        <w:t xml:space="preserve"> and for the G20 representatives to gain exposure to the work of a select group of emerging technology companies. </w:t>
      </w:r>
      <w:r w:rsidR="006B4C6C" w:rsidRPr="002362BC">
        <w:rPr>
          <w:rStyle w:val="fm-links"/>
          <w:rFonts w:cs="Times New Roman"/>
          <w:sz w:val="24"/>
          <w:szCs w:val="24"/>
        </w:rPr>
        <w:t xml:space="preserve"> </w:t>
      </w:r>
      <w:r w:rsidR="00BF2118" w:rsidRPr="002362BC">
        <w:rPr>
          <w:rStyle w:val="fm-links"/>
          <w:rFonts w:cs="Times New Roman"/>
          <w:sz w:val="24"/>
          <w:szCs w:val="24"/>
        </w:rPr>
        <w:t xml:space="preserve"> </w:t>
      </w:r>
    </w:p>
    <w:p w:rsidR="00BF2118" w:rsidRPr="002362BC" w:rsidRDefault="00BF2118" w:rsidP="002362BC">
      <w:pPr>
        <w:spacing w:after="0" w:line="240" w:lineRule="auto"/>
        <w:jc w:val="both"/>
        <w:rPr>
          <w:rStyle w:val="fm-links"/>
          <w:rFonts w:cs="Times New Roman"/>
          <w:sz w:val="24"/>
          <w:szCs w:val="24"/>
        </w:rPr>
      </w:pPr>
    </w:p>
    <w:p w:rsidR="001C3493" w:rsidRPr="002362BC" w:rsidRDefault="001C3493" w:rsidP="002362BC">
      <w:pPr>
        <w:spacing w:after="0" w:line="240" w:lineRule="auto"/>
        <w:jc w:val="both"/>
        <w:rPr>
          <w:rStyle w:val="fm-links"/>
          <w:rFonts w:cs="Times New Roman"/>
          <w:b/>
          <w:sz w:val="24"/>
          <w:szCs w:val="24"/>
        </w:rPr>
      </w:pPr>
    </w:p>
    <w:p w:rsidR="00BD58DC" w:rsidRPr="002362BC" w:rsidRDefault="00BD58DC" w:rsidP="002362BC">
      <w:pPr>
        <w:spacing w:after="0" w:line="240" w:lineRule="auto"/>
        <w:jc w:val="both"/>
        <w:rPr>
          <w:rStyle w:val="fm-links"/>
          <w:rFonts w:cs="Times New Roman"/>
          <w:b/>
          <w:sz w:val="24"/>
          <w:szCs w:val="24"/>
        </w:rPr>
      </w:pPr>
    </w:p>
    <w:p w:rsidR="00BD58DC" w:rsidRPr="002362BC" w:rsidRDefault="00BD58DC" w:rsidP="002362BC">
      <w:pPr>
        <w:spacing w:after="0" w:line="240" w:lineRule="auto"/>
        <w:jc w:val="both"/>
        <w:rPr>
          <w:rStyle w:val="fm-links"/>
          <w:rFonts w:cs="Times New Roman"/>
          <w:b/>
          <w:sz w:val="24"/>
          <w:szCs w:val="24"/>
        </w:rPr>
      </w:pPr>
    </w:p>
    <w:p w:rsidR="005A0DE3" w:rsidRPr="002362BC" w:rsidRDefault="005A0DE3" w:rsidP="002362BC">
      <w:pPr>
        <w:spacing w:after="0" w:line="240" w:lineRule="auto"/>
        <w:jc w:val="both"/>
        <w:rPr>
          <w:rStyle w:val="fm-links"/>
          <w:rFonts w:cs="Times New Roman"/>
          <w:b/>
          <w:sz w:val="24"/>
          <w:szCs w:val="24"/>
        </w:rPr>
      </w:pPr>
      <w:r w:rsidRPr="002362BC">
        <w:rPr>
          <w:rStyle w:val="fm-links"/>
          <w:rFonts w:cs="Times New Roman"/>
          <w:b/>
          <w:sz w:val="24"/>
          <w:szCs w:val="24"/>
        </w:rPr>
        <w:br w:type="page"/>
      </w:r>
    </w:p>
    <w:p w:rsidR="00466F57" w:rsidRPr="002362BC" w:rsidRDefault="00466F57" w:rsidP="002362BC">
      <w:pPr>
        <w:spacing w:after="0" w:line="240" w:lineRule="auto"/>
        <w:jc w:val="center"/>
        <w:rPr>
          <w:rStyle w:val="fm-links"/>
          <w:rFonts w:cs="Times New Roman"/>
          <w:b/>
          <w:color w:val="0070C0"/>
          <w:sz w:val="24"/>
          <w:szCs w:val="24"/>
        </w:rPr>
      </w:pPr>
      <w:r w:rsidRPr="002362BC">
        <w:rPr>
          <w:rStyle w:val="fm-links"/>
          <w:rFonts w:cs="Times New Roman"/>
          <w:b/>
          <w:color w:val="0070C0"/>
          <w:sz w:val="24"/>
          <w:szCs w:val="24"/>
        </w:rPr>
        <w:lastRenderedPageBreak/>
        <w:t>AGENDA</w:t>
      </w:r>
    </w:p>
    <w:p w:rsidR="009D0BC0" w:rsidRPr="002362BC" w:rsidRDefault="009D0BC0" w:rsidP="002362BC">
      <w:pPr>
        <w:spacing w:after="0" w:line="240" w:lineRule="auto"/>
        <w:jc w:val="both"/>
        <w:rPr>
          <w:rStyle w:val="fm-links"/>
          <w:rFonts w:cs="Times New Roman"/>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66F57" w:rsidRPr="002362BC" w:rsidTr="001C3493">
        <w:tc>
          <w:tcPr>
            <w:tcW w:w="949"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08:30 – 09:00</w:t>
            </w:r>
          </w:p>
        </w:tc>
        <w:tc>
          <w:tcPr>
            <w:tcW w:w="4051"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Registration</w:t>
            </w:r>
          </w:p>
          <w:p w:rsidR="00822303" w:rsidRPr="002362BC" w:rsidRDefault="00822303" w:rsidP="002362BC">
            <w:pPr>
              <w:jc w:val="both"/>
              <w:rPr>
                <w:rFonts w:eastAsia="Times New Roman" w:cs="Times New Roman"/>
                <w:sz w:val="24"/>
                <w:szCs w:val="24"/>
                <w:lang w:val="en-AU"/>
              </w:rPr>
            </w:pPr>
          </w:p>
        </w:tc>
      </w:tr>
      <w:tr w:rsidR="00466F57" w:rsidRPr="002362BC" w:rsidTr="001C3493">
        <w:tc>
          <w:tcPr>
            <w:tcW w:w="949" w:type="pct"/>
          </w:tcPr>
          <w:p w:rsidR="009917F8" w:rsidRPr="002362BC" w:rsidRDefault="009917F8" w:rsidP="00B223EA">
            <w:pPr>
              <w:jc w:val="both"/>
              <w:rPr>
                <w:rFonts w:eastAsia="Times New Roman" w:cs="Times New Roman"/>
                <w:sz w:val="24"/>
                <w:szCs w:val="24"/>
                <w:lang w:val="en-AU"/>
              </w:rPr>
            </w:pPr>
            <w:r w:rsidRPr="002362BC">
              <w:rPr>
                <w:rFonts w:eastAsia="Times New Roman" w:cs="Times New Roman"/>
                <w:sz w:val="24"/>
                <w:szCs w:val="24"/>
                <w:lang w:val="en-AU"/>
              </w:rPr>
              <w:t>09:00 – 09</w:t>
            </w:r>
            <w:r w:rsidR="00DC65F9" w:rsidRPr="002362BC">
              <w:rPr>
                <w:rFonts w:eastAsia="Times New Roman" w:cs="Times New Roman"/>
                <w:sz w:val="24"/>
                <w:szCs w:val="24"/>
                <w:lang w:val="en-AU"/>
              </w:rPr>
              <w:t>:</w:t>
            </w:r>
            <w:r w:rsidR="00B223EA">
              <w:rPr>
                <w:rFonts w:eastAsia="Times New Roman" w:cs="Times New Roman"/>
                <w:sz w:val="24"/>
                <w:szCs w:val="24"/>
                <w:lang w:val="en-AU"/>
              </w:rPr>
              <w:t>08</w:t>
            </w:r>
          </w:p>
        </w:tc>
        <w:tc>
          <w:tcPr>
            <w:tcW w:w="4051" w:type="pct"/>
          </w:tcPr>
          <w:p w:rsidR="00B223EA" w:rsidRDefault="00B223EA" w:rsidP="002362BC">
            <w:pPr>
              <w:jc w:val="both"/>
              <w:rPr>
                <w:rFonts w:eastAsia="Times New Roman" w:cs="Times New Roman"/>
                <w:sz w:val="24"/>
                <w:szCs w:val="24"/>
                <w:lang w:val="en-AU"/>
              </w:rPr>
            </w:pPr>
            <w:r>
              <w:rPr>
                <w:rFonts w:eastAsia="Times New Roman" w:cs="Times New Roman"/>
                <w:sz w:val="24"/>
                <w:szCs w:val="24"/>
                <w:lang w:val="en-AU"/>
              </w:rPr>
              <w:t xml:space="preserve">Welcome Remarks by </w:t>
            </w:r>
            <w:r w:rsidRPr="002362BC">
              <w:rPr>
                <w:rFonts w:eastAsia="Times New Roman" w:cs="Times New Roman"/>
                <w:sz w:val="24"/>
                <w:szCs w:val="24"/>
                <w:lang w:val="en-AU"/>
              </w:rPr>
              <w:t xml:space="preserve">Rebecca Bryant, </w:t>
            </w:r>
            <w:r w:rsidR="00CA1FC4">
              <w:rPr>
                <w:rFonts w:eastAsia="Times New Roman" w:cs="Times New Roman"/>
                <w:sz w:val="24"/>
                <w:szCs w:val="24"/>
                <w:lang w:val="en-AU"/>
              </w:rPr>
              <w:t xml:space="preserve">GPFI Co-chair and </w:t>
            </w:r>
            <w:r w:rsidRPr="002362BC">
              <w:rPr>
                <w:rFonts w:eastAsia="Times New Roman" w:cs="Times New Roman"/>
                <w:sz w:val="24"/>
                <w:szCs w:val="24"/>
                <w:lang w:val="en-AU"/>
              </w:rPr>
              <w:t>Assistant Secretary Economic Engagement Branch, Department of Foreign Affairs and Trade</w:t>
            </w:r>
            <w:r w:rsidR="00CA1FC4">
              <w:rPr>
                <w:rFonts w:eastAsia="Times New Roman" w:cs="Times New Roman"/>
                <w:sz w:val="24"/>
                <w:szCs w:val="24"/>
                <w:lang w:val="en-AU"/>
              </w:rPr>
              <w:t>, Australia.</w:t>
            </w:r>
          </w:p>
          <w:p w:rsidR="00822303" w:rsidRPr="002362BC" w:rsidRDefault="00822303" w:rsidP="00B223EA">
            <w:pPr>
              <w:jc w:val="both"/>
              <w:rPr>
                <w:rFonts w:eastAsia="Times New Roman" w:cs="Times New Roman"/>
                <w:sz w:val="24"/>
                <w:szCs w:val="24"/>
                <w:lang w:val="en-AU"/>
              </w:rPr>
            </w:pPr>
          </w:p>
        </w:tc>
      </w:tr>
      <w:tr w:rsidR="00B223EA" w:rsidRPr="002362BC" w:rsidTr="001C3493">
        <w:tc>
          <w:tcPr>
            <w:tcW w:w="949" w:type="pct"/>
          </w:tcPr>
          <w:p w:rsidR="00B223EA" w:rsidRPr="002362BC" w:rsidRDefault="00B223EA" w:rsidP="00B223EA">
            <w:pPr>
              <w:jc w:val="both"/>
              <w:rPr>
                <w:rFonts w:eastAsia="Times New Roman" w:cs="Times New Roman"/>
                <w:sz w:val="24"/>
                <w:szCs w:val="24"/>
                <w:lang w:val="en-AU"/>
              </w:rPr>
            </w:pPr>
            <w:r>
              <w:rPr>
                <w:rFonts w:eastAsia="Times New Roman" w:cs="Times New Roman"/>
                <w:sz w:val="24"/>
                <w:szCs w:val="24"/>
                <w:lang w:val="en-AU"/>
              </w:rPr>
              <w:t>09:08 – 09:15</w:t>
            </w:r>
          </w:p>
        </w:tc>
        <w:tc>
          <w:tcPr>
            <w:tcW w:w="4051" w:type="pct"/>
          </w:tcPr>
          <w:p w:rsidR="00B223EA" w:rsidRPr="002362BC" w:rsidRDefault="00B223EA" w:rsidP="00B223EA">
            <w:pPr>
              <w:jc w:val="both"/>
              <w:rPr>
                <w:rFonts w:eastAsia="Times New Roman" w:cs="Times New Roman"/>
                <w:sz w:val="24"/>
                <w:szCs w:val="24"/>
                <w:lang w:val="en-AU"/>
              </w:rPr>
            </w:pPr>
            <w:r w:rsidRPr="002362BC">
              <w:rPr>
                <w:rFonts w:eastAsia="Times New Roman" w:cs="Times New Roman"/>
                <w:sz w:val="24"/>
                <w:szCs w:val="24"/>
                <w:lang w:val="en-AU"/>
              </w:rPr>
              <w:t xml:space="preserve">Welcome Remarks by Matthew </w:t>
            </w:r>
            <w:proofErr w:type="spellStart"/>
            <w:r w:rsidRPr="002362BC">
              <w:rPr>
                <w:rFonts w:eastAsia="Times New Roman" w:cs="Times New Roman"/>
                <w:sz w:val="24"/>
                <w:szCs w:val="24"/>
                <w:lang w:val="en-AU"/>
              </w:rPr>
              <w:t>Gamser</w:t>
            </w:r>
            <w:proofErr w:type="spellEnd"/>
            <w:r w:rsidRPr="002362BC">
              <w:rPr>
                <w:rFonts w:eastAsia="Times New Roman" w:cs="Times New Roman"/>
                <w:sz w:val="24"/>
                <w:szCs w:val="24"/>
                <w:lang w:val="en-AU"/>
              </w:rPr>
              <w:t>, CEO, SME Finance Forum</w:t>
            </w:r>
          </w:p>
          <w:p w:rsidR="00B223EA" w:rsidRDefault="00B223EA" w:rsidP="002362BC">
            <w:pPr>
              <w:jc w:val="both"/>
              <w:rPr>
                <w:rFonts w:eastAsia="Times New Roman" w:cs="Times New Roman"/>
                <w:sz w:val="24"/>
                <w:szCs w:val="24"/>
                <w:lang w:val="en-AU"/>
              </w:rPr>
            </w:pPr>
          </w:p>
        </w:tc>
      </w:tr>
      <w:tr w:rsidR="00466F57" w:rsidRPr="002362BC" w:rsidTr="001C3493">
        <w:tc>
          <w:tcPr>
            <w:tcW w:w="949" w:type="pct"/>
          </w:tcPr>
          <w:p w:rsidR="009917F8" w:rsidRPr="002362BC" w:rsidRDefault="00B223EA" w:rsidP="00B223EA">
            <w:pPr>
              <w:jc w:val="both"/>
              <w:rPr>
                <w:rFonts w:eastAsia="Times New Roman" w:cs="Times New Roman"/>
                <w:sz w:val="24"/>
                <w:szCs w:val="24"/>
                <w:lang w:val="en-AU"/>
              </w:rPr>
            </w:pPr>
            <w:r>
              <w:rPr>
                <w:rFonts w:eastAsia="Times New Roman" w:cs="Times New Roman"/>
                <w:sz w:val="24"/>
                <w:szCs w:val="24"/>
                <w:lang w:val="en-AU"/>
              </w:rPr>
              <w:t>09:15</w:t>
            </w:r>
            <w:r w:rsidR="009917F8" w:rsidRPr="002362BC">
              <w:rPr>
                <w:rFonts w:eastAsia="Times New Roman" w:cs="Times New Roman"/>
                <w:sz w:val="24"/>
                <w:szCs w:val="24"/>
                <w:lang w:val="en-AU"/>
              </w:rPr>
              <w:t xml:space="preserve"> – 09:</w:t>
            </w:r>
            <w:r>
              <w:rPr>
                <w:rFonts w:eastAsia="Times New Roman" w:cs="Times New Roman"/>
                <w:sz w:val="24"/>
                <w:szCs w:val="24"/>
                <w:lang w:val="en-AU"/>
              </w:rPr>
              <w:t>50</w:t>
            </w:r>
          </w:p>
        </w:tc>
        <w:tc>
          <w:tcPr>
            <w:tcW w:w="4051"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 xml:space="preserve">Keynote Address, Mark </w:t>
            </w:r>
            <w:proofErr w:type="spellStart"/>
            <w:r w:rsidRPr="002362BC">
              <w:rPr>
                <w:rFonts w:eastAsia="Times New Roman" w:cs="Times New Roman"/>
                <w:sz w:val="24"/>
                <w:szCs w:val="24"/>
                <w:lang w:val="en-AU"/>
              </w:rPr>
              <w:t>Pesce</w:t>
            </w:r>
            <w:proofErr w:type="spellEnd"/>
            <w:r w:rsidRPr="002362BC">
              <w:rPr>
                <w:rFonts w:eastAsia="Times New Roman" w:cs="Times New Roman"/>
                <w:sz w:val="24"/>
                <w:szCs w:val="24"/>
                <w:lang w:val="en-AU"/>
              </w:rPr>
              <w:t xml:space="preserve"> </w:t>
            </w:r>
          </w:p>
          <w:p w:rsidR="00822303" w:rsidRPr="002362BC" w:rsidRDefault="00822303" w:rsidP="002362BC">
            <w:pPr>
              <w:jc w:val="both"/>
              <w:rPr>
                <w:rFonts w:eastAsia="Times New Roman" w:cs="Times New Roman"/>
                <w:sz w:val="24"/>
                <w:szCs w:val="24"/>
                <w:lang w:val="en-AU"/>
              </w:rPr>
            </w:pPr>
          </w:p>
        </w:tc>
      </w:tr>
      <w:tr w:rsidR="00466F57" w:rsidRPr="002362BC" w:rsidTr="001C3493">
        <w:trPr>
          <w:trHeight w:val="558"/>
        </w:trPr>
        <w:tc>
          <w:tcPr>
            <w:tcW w:w="949" w:type="pct"/>
          </w:tcPr>
          <w:p w:rsidR="009917F8" w:rsidRPr="002362BC" w:rsidRDefault="009917F8" w:rsidP="00B223EA">
            <w:pPr>
              <w:jc w:val="both"/>
              <w:rPr>
                <w:rFonts w:eastAsia="Times New Roman" w:cs="Times New Roman"/>
                <w:sz w:val="24"/>
                <w:szCs w:val="24"/>
                <w:lang w:val="en-AU"/>
              </w:rPr>
            </w:pPr>
            <w:r w:rsidRPr="002362BC">
              <w:rPr>
                <w:rFonts w:eastAsia="Times New Roman" w:cs="Times New Roman"/>
                <w:sz w:val="24"/>
                <w:szCs w:val="24"/>
                <w:lang w:val="en-AU"/>
              </w:rPr>
              <w:t>09:</w:t>
            </w:r>
            <w:r w:rsidR="00B223EA">
              <w:rPr>
                <w:rFonts w:eastAsia="Times New Roman" w:cs="Times New Roman"/>
                <w:sz w:val="24"/>
                <w:szCs w:val="24"/>
                <w:lang w:val="en-AU"/>
              </w:rPr>
              <w:t>50</w:t>
            </w:r>
            <w:r w:rsidRPr="002362BC">
              <w:rPr>
                <w:rFonts w:eastAsia="Times New Roman" w:cs="Times New Roman"/>
                <w:sz w:val="24"/>
                <w:szCs w:val="24"/>
                <w:lang w:val="en-AU"/>
              </w:rPr>
              <w:t xml:space="preserve"> – 10:5</w:t>
            </w:r>
            <w:r w:rsidR="00B223EA">
              <w:rPr>
                <w:rFonts w:eastAsia="Times New Roman" w:cs="Times New Roman"/>
                <w:sz w:val="24"/>
                <w:szCs w:val="24"/>
                <w:lang w:val="en-AU"/>
              </w:rPr>
              <w:t>0</w:t>
            </w:r>
          </w:p>
        </w:tc>
        <w:tc>
          <w:tcPr>
            <w:tcW w:w="4051"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 xml:space="preserve">Panel </w:t>
            </w:r>
            <w:r w:rsidR="00375166" w:rsidRPr="002362BC">
              <w:rPr>
                <w:rFonts w:eastAsia="Times New Roman" w:cs="Times New Roman"/>
                <w:sz w:val="24"/>
                <w:szCs w:val="24"/>
                <w:lang w:val="en-AU"/>
              </w:rPr>
              <w:t>D</w:t>
            </w:r>
            <w:r w:rsidRPr="002362BC">
              <w:rPr>
                <w:rFonts w:eastAsia="Times New Roman" w:cs="Times New Roman"/>
                <w:sz w:val="24"/>
                <w:szCs w:val="24"/>
                <w:lang w:val="en-AU"/>
              </w:rPr>
              <w:t xml:space="preserve">iscussion: </w:t>
            </w:r>
            <w:proofErr w:type="spellStart"/>
            <w:r w:rsidR="00BB7275" w:rsidRPr="002362BC">
              <w:rPr>
                <w:rFonts w:eastAsia="Times New Roman" w:cs="Times New Roman"/>
                <w:sz w:val="24"/>
                <w:szCs w:val="24"/>
                <w:lang w:val="en-AU"/>
              </w:rPr>
              <w:t>F</w:t>
            </w:r>
            <w:r w:rsidRPr="002362BC">
              <w:rPr>
                <w:rFonts w:eastAsia="Times New Roman" w:cs="Times New Roman"/>
                <w:sz w:val="24"/>
                <w:szCs w:val="24"/>
                <w:lang w:val="en-AU"/>
              </w:rPr>
              <w:t>intechs</w:t>
            </w:r>
            <w:proofErr w:type="spellEnd"/>
            <w:r w:rsidR="00822303" w:rsidRPr="002362BC">
              <w:rPr>
                <w:rFonts w:eastAsia="Times New Roman" w:cs="Times New Roman"/>
                <w:sz w:val="24"/>
                <w:szCs w:val="24"/>
                <w:lang w:val="en-AU"/>
              </w:rPr>
              <w:t>:</w:t>
            </w:r>
            <w:r w:rsidR="00375166" w:rsidRPr="002362BC">
              <w:rPr>
                <w:rFonts w:eastAsia="Times New Roman" w:cs="Times New Roman"/>
                <w:sz w:val="24"/>
                <w:szCs w:val="24"/>
                <w:lang w:val="en-AU"/>
              </w:rPr>
              <w:t xml:space="preserve"> A</w:t>
            </w:r>
            <w:r w:rsidRPr="002362BC">
              <w:rPr>
                <w:rFonts w:eastAsia="Times New Roman" w:cs="Times New Roman"/>
                <w:sz w:val="24"/>
                <w:szCs w:val="24"/>
                <w:lang w:val="en-AU"/>
              </w:rPr>
              <w:t xml:space="preserve">n </w:t>
            </w:r>
            <w:r w:rsidR="00375166" w:rsidRPr="002362BC">
              <w:rPr>
                <w:rFonts w:eastAsia="Times New Roman" w:cs="Times New Roman"/>
                <w:sz w:val="24"/>
                <w:szCs w:val="24"/>
                <w:lang w:val="en-AU"/>
              </w:rPr>
              <w:t>A</w:t>
            </w:r>
            <w:r w:rsidRPr="002362BC">
              <w:rPr>
                <w:rFonts w:eastAsia="Times New Roman" w:cs="Times New Roman"/>
                <w:sz w:val="24"/>
                <w:szCs w:val="24"/>
                <w:lang w:val="en-AU"/>
              </w:rPr>
              <w:t xml:space="preserve">ccelerator for </w:t>
            </w:r>
            <w:r w:rsidR="00375166" w:rsidRPr="002362BC">
              <w:rPr>
                <w:rFonts w:eastAsia="Times New Roman" w:cs="Times New Roman"/>
                <w:sz w:val="24"/>
                <w:szCs w:val="24"/>
                <w:lang w:val="en-AU"/>
              </w:rPr>
              <w:t>F</w:t>
            </w:r>
            <w:r w:rsidRPr="002362BC">
              <w:rPr>
                <w:rFonts w:eastAsia="Times New Roman" w:cs="Times New Roman"/>
                <w:sz w:val="24"/>
                <w:szCs w:val="24"/>
                <w:lang w:val="en-AU"/>
              </w:rPr>
              <w:t xml:space="preserve">inancial </w:t>
            </w:r>
            <w:r w:rsidR="00375166" w:rsidRPr="002362BC">
              <w:rPr>
                <w:rFonts w:eastAsia="Times New Roman" w:cs="Times New Roman"/>
                <w:sz w:val="24"/>
                <w:szCs w:val="24"/>
                <w:lang w:val="en-AU"/>
              </w:rPr>
              <w:t>I</w:t>
            </w:r>
            <w:r w:rsidRPr="002362BC">
              <w:rPr>
                <w:rFonts w:eastAsia="Times New Roman" w:cs="Times New Roman"/>
                <w:sz w:val="24"/>
                <w:szCs w:val="24"/>
                <w:lang w:val="en-AU"/>
              </w:rPr>
              <w:t>nclusion?</w:t>
            </w:r>
          </w:p>
          <w:p w:rsidR="00DC65F9" w:rsidRPr="002362BC" w:rsidRDefault="00DC65F9" w:rsidP="002362BC">
            <w:pPr>
              <w:jc w:val="both"/>
              <w:rPr>
                <w:rFonts w:eastAsia="Times New Roman" w:cs="Times New Roman"/>
                <w:b/>
                <w:i/>
                <w:sz w:val="24"/>
                <w:szCs w:val="24"/>
                <w:lang w:val="en-AU"/>
              </w:rPr>
            </w:pPr>
          </w:p>
          <w:p w:rsidR="00126F9D" w:rsidRPr="002362BC" w:rsidRDefault="00BF2118" w:rsidP="002362BC">
            <w:pPr>
              <w:jc w:val="both"/>
              <w:rPr>
                <w:rFonts w:eastAsia="Times New Roman" w:cs="Times New Roman"/>
                <w:sz w:val="24"/>
                <w:szCs w:val="24"/>
                <w:lang w:val="en-AU"/>
              </w:rPr>
            </w:pPr>
            <w:r w:rsidRPr="002362BC">
              <w:rPr>
                <w:rFonts w:eastAsia="Times New Roman" w:cs="Times New Roman"/>
                <w:b/>
                <w:i/>
                <w:sz w:val="24"/>
                <w:szCs w:val="24"/>
              </w:rPr>
              <w:t>Panelists</w:t>
            </w:r>
            <w:r w:rsidR="00126F9D" w:rsidRPr="002362BC">
              <w:rPr>
                <w:rFonts w:eastAsia="Times New Roman" w:cs="Times New Roman"/>
                <w:sz w:val="24"/>
                <w:szCs w:val="24"/>
                <w:lang w:val="en-AU"/>
              </w:rPr>
              <w:t>:</w:t>
            </w:r>
          </w:p>
          <w:p w:rsidR="006A263A" w:rsidRDefault="006A263A" w:rsidP="002362BC">
            <w:pPr>
              <w:pStyle w:val="ListParagraph"/>
              <w:numPr>
                <w:ilvl w:val="0"/>
                <w:numId w:val="4"/>
              </w:numPr>
              <w:ind w:left="0"/>
              <w:jc w:val="both"/>
              <w:rPr>
                <w:rFonts w:eastAsia="Times New Roman" w:cs="Times New Roman"/>
                <w:sz w:val="24"/>
                <w:szCs w:val="24"/>
                <w:lang w:val="en-AU"/>
              </w:rPr>
            </w:pPr>
            <w:r w:rsidRPr="002362BC">
              <w:rPr>
                <w:rFonts w:eastAsia="Times New Roman" w:cs="Times New Roman"/>
                <w:sz w:val="24"/>
                <w:szCs w:val="24"/>
                <w:lang w:val="en-AU"/>
              </w:rPr>
              <w:t xml:space="preserve">Mark </w:t>
            </w:r>
            <w:proofErr w:type="spellStart"/>
            <w:r w:rsidRPr="002362BC">
              <w:rPr>
                <w:rFonts w:eastAsia="Times New Roman" w:cs="Times New Roman"/>
                <w:sz w:val="24"/>
                <w:szCs w:val="24"/>
                <w:lang w:val="en-AU"/>
              </w:rPr>
              <w:t>Pesce</w:t>
            </w:r>
            <w:proofErr w:type="spellEnd"/>
          </w:p>
          <w:p w:rsidR="006A263A" w:rsidRPr="002362BC" w:rsidRDefault="006A263A" w:rsidP="006A263A">
            <w:pPr>
              <w:pStyle w:val="ListParagraph"/>
              <w:numPr>
                <w:ilvl w:val="0"/>
                <w:numId w:val="4"/>
              </w:numPr>
              <w:ind w:left="0"/>
              <w:jc w:val="both"/>
              <w:rPr>
                <w:rFonts w:eastAsia="Times New Roman" w:cs="Times New Roman"/>
                <w:sz w:val="24"/>
                <w:szCs w:val="24"/>
                <w:lang w:val="en-AU"/>
              </w:rPr>
            </w:pPr>
            <w:r w:rsidRPr="002362BC">
              <w:rPr>
                <w:rFonts w:eastAsia="Times New Roman" w:cs="Times New Roman"/>
                <w:sz w:val="24"/>
                <w:szCs w:val="24"/>
                <w:lang w:val="en-AU"/>
              </w:rPr>
              <w:t xml:space="preserve">Matteo </w:t>
            </w:r>
            <w:proofErr w:type="spellStart"/>
            <w:r w:rsidRPr="002362BC">
              <w:rPr>
                <w:rFonts w:eastAsia="Times New Roman" w:cs="Times New Roman"/>
                <w:sz w:val="24"/>
                <w:szCs w:val="24"/>
                <w:lang w:val="en-AU"/>
              </w:rPr>
              <w:t>Rizzi</w:t>
            </w:r>
            <w:proofErr w:type="spellEnd"/>
            <w:r w:rsidRPr="002362BC">
              <w:rPr>
                <w:rFonts w:eastAsia="Times New Roman" w:cs="Times New Roman"/>
                <w:sz w:val="24"/>
                <w:szCs w:val="24"/>
                <w:lang w:val="en-AU"/>
              </w:rPr>
              <w:t>, General Partner, SBT Venture Capital</w:t>
            </w:r>
          </w:p>
          <w:p w:rsidR="00126F9D" w:rsidRPr="006A263A" w:rsidRDefault="00126F9D" w:rsidP="006A263A">
            <w:pPr>
              <w:jc w:val="both"/>
              <w:rPr>
                <w:rFonts w:eastAsia="Times New Roman" w:cs="Times New Roman"/>
                <w:sz w:val="24"/>
                <w:szCs w:val="24"/>
                <w:lang w:val="en-AU"/>
              </w:rPr>
            </w:pPr>
            <w:r w:rsidRPr="006A263A">
              <w:rPr>
                <w:rFonts w:eastAsia="Times New Roman" w:cs="Times New Roman"/>
                <w:sz w:val="24"/>
                <w:szCs w:val="24"/>
                <w:lang w:val="en-AU"/>
              </w:rPr>
              <w:t xml:space="preserve">Doug Pearce, </w:t>
            </w:r>
            <w:r w:rsidR="006A263A" w:rsidRPr="006A263A">
              <w:rPr>
                <w:rFonts w:eastAsia="Times New Roman" w:cs="Times New Roman"/>
                <w:sz w:val="24"/>
                <w:szCs w:val="24"/>
                <w:lang w:val="en-AU"/>
              </w:rPr>
              <w:t>Practice Manager (Acting), Financial Inclusion</w:t>
            </w:r>
            <w:r w:rsidRPr="006A263A">
              <w:rPr>
                <w:rFonts w:eastAsia="Times New Roman" w:cs="Times New Roman"/>
                <w:sz w:val="24"/>
                <w:szCs w:val="24"/>
                <w:lang w:val="en-AU"/>
              </w:rPr>
              <w:t>, World Bank</w:t>
            </w:r>
          </w:p>
          <w:p w:rsidR="00126F9D" w:rsidRPr="002362BC" w:rsidRDefault="00126F9D" w:rsidP="002362BC">
            <w:pPr>
              <w:pStyle w:val="ListParagraph"/>
              <w:numPr>
                <w:ilvl w:val="0"/>
                <w:numId w:val="4"/>
              </w:numPr>
              <w:ind w:left="0"/>
              <w:jc w:val="both"/>
              <w:rPr>
                <w:rFonts w:eastAsia="Times New Roman" w:cs="Times New Roman"/>
                <w:sz w:val="24"/>
                <w:szCs w:val="24"/>
                <w:lang w:val="en-AU"/>
              </w:rPr>
            </w:pPr>
          </w:p>
          <w:p w:rsidR="00126F9D" w:rsidRPr="002362BC" w:rsidRDefault="00126F9D" w:rsidP="002362BC">
            <w:pPr>
              <w:jc w:val="both"/>
              <w:rPr>
                <w:rFonts w:eastAsia="Times New Roman" w:cs="Times New Roman"/>
                <w:sz w:val="24"/>
                <w:szCs w:val="24"/>
                <w:lang w:val="en-AU"/>
              </w:rPr>
            </w:pPr>
            <w:r w:rsidRPr="002362BC">
              <w:rPr>
                <w:rFonts w:eastAsia="Times New Roman" w:cs="Times New Roman"/>
                <w:b/>
                <w:i/>
                <w:sz w:val="24"/>
                <w:szCs w:val="24"/>
                <w:lang w:val="en-AU"/>
              </w:rPr>
              <w:t>Moderator</w:t>
            </w:r>
            <w:r w:rsidRPr="002362BC">
              <w:rPr>
                <w:rFonts w:eastAsia="Times New Roman" w:cs="Times New Roman"/>
                <w:sz w:val="24"/>
                <w:szCs w:val="24"/>
                <w:lang w:val="en-AU"/>
              </w:rPr>
              <w:t xml:space="preserve">: </w:t>
            </w:r>
          </w:p>
          <w:p w:rsidR="00126F9D" w:rsidRPr="002362BC" w:rsidRDefault="00126F9D" w:rsidP="002362BC">
            <w:pPr>
              <w:pStyle w:val="ListParagraph"/>
              <w:numPr>
                <w:ilvl w:val="0"/>
                <w:numId w:val="5"/>
              </w:numPr>
              <w:ind w:left="0"/>
              <w:jc w:val="both"/>
              <w:rPr>
                <w:rFonts w:eastAsia="Times New Roman" w:cs="Times New Roman"/>
                <w:sz w:val="24"/>
                <w:szCs w:val="24"/>
                <w:lang w:val="en-AU"/>
              </w:rPr>
            </w:pPr>
            <w:r w:rsidRPr="002362BC">
              <w:rPr>
                <w:rFonts w:eastAsia="Times New Roman" w:cs="Times New Roman"/>
                <w:sz w:val="24"/>
                <w:szCs w:val="24"/>
                <w:lang w:val="en-AU"/>
              </w:rPr>
              <w:t xml:space="preserve">Matthew </w:t>
            </w:r>
            <w:proofErr w:type="spellStart"/>
            <w:r w:rsidRPr="002362BC">
              <w:rPr>
                <w:rFonts w:eastAsia="Times New Roman" w:cs="Times New Roman"/>
                <w:sz w:val="24"/>
                <w:szCs w:val="24"/>
                <w:lang w:val="en-AU"/>
              </w:rPr>
              <w:t>Gamser</w:t>
            </w:r>
            <w:proofErr w:type="spellEnd"/>
            <w:r w:rsidRPr="002362BC">
              <w:rPr>
                <w:rFonts w:eastAsia="Times New Roman" w:cs="Times New Roman"/>
                <w:sz w:val="24"/>
                <w:szCs w:val="24"/>
                <w:lang w:val="en-AU"/>
              </w:rPr>
              <w:t>, CEO, SME Finance Forum</w:t>
            </w:r>
          </w:p>
          <w:p w:rsidR="00822303" w:rsidRPr="002362BC" w:rsidRDefault="00822303" w:rsidP="002362BC">
            <w:pPr>
              <w:jc w:val="both"/>
              <w:rPr>
                <w:rFonts w:eastAsia="Times New Roman" w:cs="Times New Roman"/>
                <w:sz w:val="24"/>
                <w:szCs w:val="24"/>
                <w:lang w:val="en-AU"/>
              </w:rPr>
            </w:pPr>
          </w:p>
        </w:tc>
      </w:tr>
      <w:tr w:rsidR="00466F57" w:rsidRPr="002362BC" w:rsidTr="001C3493">
        <w:tc>
          <w:tcPr>
            <w:tcW w:w="949" w:type="pct"/>
          </w:tcPr>
          <w:p w:rsidR="009917F8" w:rsidRPr="002362BC" w:rsidRDefault="009917F8" w:rsidP="00B223EA">
            <w:pPr>
              <w:jc w:val="both"/>
              <w:rPr>
                <w:rFonts w:eastAsia="Times New Roman" w:cs="Times New Roman"/>
                <w:sz w:val="24"/>
                <w:szCs w:val="24"/>
                <w:lang w:val="en-AU"/>
              </w:rPr>
            </w:pPr>
            <w:r w:rsidRPr="002362BC">
              <w:rPr>
                <w:rFonts w:eastAsia="Times New Roman" w:cs="Times New Roman"/>
                <w:sz w:val="24"/>
                <w:szCs w:val="24"/>
                <w:lang w:val="en-AU"/>
              </w:rPr>
              <w:t>10:5</w:t>
            </w:r>
            <w:r w:rsidR="00B223EA">
              <w:rPr>
                <w:rFonts w:eastAsia="Times New Roman" w:cs="Times New Roman"/>
                <w:sz w:val="24"/>
                <w:szCs w:val="24"/>
                <w:lang w:val="en-AU"/>
              </w:rPr>
              <w:t>0</w:t>
            </w:r>
            <w:r w:rsidRPr="002362BC">
              <w:rPr>
                <w:rFonts w:eastAsia="Times New Roman" w:cs="Times New Roman"/>
                <w:sz w:val="24"/>
                <w:szCs w:val="24"/>
                <w:lang w:val="en-AU"/>
              </w:rPr>
              <w:t xml:space="preserve"> – 11:</w:t>
            </w:r>
            <w:r w:rsidR="00B223EA">
              <w:rPr>
                <w:rFonts w:eastAsia="Times New Roman" w:cs="Times New Roman"/>
                <w:sz w:val="24"/>
                <w:szCs w:val="24"/>
                <w:lang w:val="en-AU"/>
              </w:rPr>
              <w:t>20</w:t>
            </w:r>
          </w:p>
        </w:tc>
        <w:tc>
          <w:tcPr>
            <w:tcW w:w="4051"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Coffee Break</w:t>
            </w:r>
          </w:p>
          <w:p w:rsidR="00822303" w:rsidRPr="002362BC" w:rsidRDefault="00822303" w:rsidP="002362BC">
            <w:pPr>
              <w:jc w:val="both"/>
              <w:rPr>
                <w:rFonts w:eastAsia="Times New Roman" w:cs="Times New Roman"/>
                <w:sz w:val="24"/>
                <w:szCs w:val="24"/>
                <w:lang w:val="en-AU"/>
              </w:rPr>
            </w:pPr>
          </w:p>
        </w:tc>
      </w:tr>
      <w:tr w:rsidR="00466F57" w:rsidRPr="002362BC" w:rsidTr="001C3493">
        <w:tc>
          <w:tcPr>
            <w:tcW w:w="949" w:type="pct"/>
          </w:tcPr>
          <w:p w:rsidR="009917F8" w:rsidRPr="002362BC" w:rsidRDefault="009917F8" w:rsidP="00B223EA">
            <w:pPr>
              <w:jc w:val="both"/>
              <w:rPr>
                <w:rFonts w:eastAsia="Times New Roman" w:cs="Times New Roman"/>
                <w:sz w:val="24"/>
                <w:szCs w:val="24"/>
                <w:lang w:val="en-AU"/>
              </w:rPr>
            </w:pPr>
            <w:r w:rsidRPr="002362BC">
              <w:rPr>
                <w:rFonts w:eastAsia="Times New Roman" w:cs="Times New Roman"/>
                <w:sz w:val="24"/>
                <w:szCs w:val="24"/>
                <w:lang w:val="en-AU"/>
              </w:rPr>
              <w:t>11:</w:t>
            </w:r>
            <w:r w:rsidR="00B223EA">
              <w:rPr>
                <w:rFonts w:eastAsia="Times New Roman" w:cs="Times New Roman"/>
                <w:sz w:val="24"/>
                <w:szCs w:val="24"/>
                <w:lang w:val="en-AU"/>
              </w:rPr>
              <w:t>20</w:t>
            </w:r>
            <w:r w:rsidRPr="002362BC">
              <w:rPr>
                <w:rFonts w:eastAsia="Times New Roman" w:cs="Times New Roman"/>
                <w:sz w:val="24"/>
                <w:szCs w:val="24"/>
                <w:lang w:val="en-AU"/>
              </w:rPr>
              <w:t xml:space="preserve"> – 12:</w:t>
            </w:r>
            <w:r w:rsidR="00B223EA">
              <w:rPr>
                <w:rFonts w:eastAsia="Times New Roman" w:cs="Times New Roman"/>
                <w:sz w:val="24"/>
                <w:szCs w:val="24"/>
                <w:lang w:val="en-AU"/>
              </w:rPr>
              <w:t>20</w:t>
            </w:r>
          </w:p>
        </w:tc>
        <w:tc>
          <w:tcPr>
            <w:tcW w:w="4051" w:type="pct"/>
          </w:tcPr>
          <w:p w:rsidR="009917F8" w:rsidRPr="002362BC" w:rsidRDefault="009917F8" w:rsidP="002362BC">
            <w:pPr>
              <w:jc w:val="both"/>
              <w:rPr>
                <w:rFonts w:eastAsia="Times New Roman" w:cs="Times New Roman"/>
                <w:sz w:val="24"/>
                <w:szCs w:val="24"/>
                <w:lang w:val="en-AU"/>
              </w:rPr>
            </w:pPr>
            <w:r w:rsidRPr="002362BC">
              <w:rPr>
                <w:rFonts w:eastAsia="Times New Roman" w:cs="Times New Roman"/>
                <w:sz w:val="24"/>
                <w:szCs w:val="24"/>
                <w:lang w:val="en-AU"/>
              </w:rPr>
              <w:t xml:space="preserve">TED-Talks/Demo 7 minutes per </w:t>
            </w:r>
            <w:r w:rsidR="00BB7275" w:rsidRPr="002362BC">
              <w:rPr>
                <w:rFonts w:eastAsia="Times New Roman" w:cs="Times New Roman"/>
                <w:sz w:val="24"/>
                <w:szCs w:val="24"/>
                <w:lang w:val="en-AU"/>
              </w:rPr>
              <w:t>firm</w:t>
            </w:r>
          </w:p>
          <w:p w:rsidR="00822303" w:rsidRPr="002362BC" w:rsidRDefault="00822303" w:rsidP="002362BC">
            <w:pPr>
              <w:jc w:val="both"/>
              <w:rPr>
                <w:rFonts w:eastAsia="Times New Roman" w:cs="Times New Roman"/>
                <w:sz w:val="24"/>
                <w:szCs w:val="24"/>
                <w:lang w:val="en-AU"/>
              </w:rPr>
            </w:pPr>
          </w:p>
        </w:tc>
      </w:tr>
      <w:tr w:rsidR="00466F57" w:rsidRPr="002362BC" w:rsidTr="001C3493">
        <w:tc>
          <w:tcPr>
            <w:tcW w:w="949" w:type="pct"/>
          </w:tcPr>
          <w:p w:rsidR="009917F8" w:rsidRPr="002362BC" w:rsidRDefault="009917F8" w:rsidP="00B223EA">
            <w:pPr>
              <w:jc w:val="both"/>
              <w:rPr>
                <w:rFonts w:eastAsia="Times New Roman" w:cs="Times New Roman"/>
                <w:sz w:val="24"/>
                <w:szCs w:val="24"/>
                <w:lang w:val="en-AU"/>
              </w:rPr>
            </w:pPr>
            <w:r w:rsidRPr="002362BC">
              <w:rPr>
                <w:rFonts w:eastAsia="Times New Roman" w:cs="Times New Roman"/>
                <w:sz w:val="24"/>
                <w:szCs w:val="24"/>
                <w:lang w:val="en-AU"/>
              </w:rPr>
              <w:t>12:</w:t>
            </w:r>
            <w:r w:rsidR="00B223EA">
              <w:rPr>
                <w:rFonts w:eastAsia="Times New Roman" w:cs="Times New Roman"/>
                <w:sz w:val="24"/>
                <w:szCs w:val="24"/>
                <w:lang w:val="en-AU"/>
              </w:rPr>
              <w:t>20</w:t>
            </w:r>
            <w:r w:rsidRPr="002362BC">
              <w:rPr>
                <w:rFonts w:eastAsia="Times New Roman" w:cs="Times New Roman"/>
                <w:sz w:val="24"/>
                <w:szCs w:val="24"/>
                <w:lang w:val="en-AU"/>
              </w:rPr>
              <w:t xml:space="preserve"> – 13</w:t>
            </w:r>
            <w:r w:rsidR="00397E24" w:rsidRPr="002362BC">
              <w:rPr>
                <w:rFonts w:eastAsia="Times New Roman" w:cs="Times New Roman"/>
                <w:sz w:val="24"/>
                <w:szCs w:val="24"/>
                <w:lang w:val="en-AU"/>
              </w:rPr>
              <w:t>:</w:t>
            </w:r>
            <w:r w:rsidR="00B223EA">
              <w:rPr>
                <w:rFonts w:eastAsia="Times New Roman" w:cs="Times New Roman"/>
                <w:sz w:val="24"/>
                <w:szCs w:val="24"/>
                <w:lang w:val="en-AU"/>
              </w:rPr>
              <w:t>20</w:t>
            </w:r>
          </w:p>
        </w:tc>
        <w:tc>
          <w:tcPr>
            <w:tcW w:w="4051" w:type="pct"/>
          </w:tcPr>
          <w:p w:rsidR="009917F8" w:rsidRPr="002362BC" w:rsidRDefault="00397E24" w:rsidP="002362BC">
            <w:pPr>
              <w:jc w:val="both"/>
              <w:rPr>
                <w:rFonts w:eastAsia="Times New Roman" w:cs="Times New Roman"/>
                <w:sz w:val="24"/>
                <w:szCs w:val="24"/>
                <w:lang w:val="en-AU"/>
              </w:rPr>
            </w:pPr>
            <w:r w:rsidRPr="002362BC">
              <w:rPr>
                <w:rFonts w:eastAsia="Times New Roman" w:cs="Times New Roman"/>
                <w:sz w:val="24"/>
                <w:szCs w:val="24"/>
                <w:lang w:val="en-AU"/>
              </w:rPr>
              <w:t>Tour-o</w:t>
            </w:r>
            <w:r w:rsidR="00126F9D" w:rsidRPr="002362BC">
              <w:rPr>
                <w:rFonts w:eastAsia="Times New Roman" w:cs="Times New Roman"/>
                <w:sz w:val="24"/>
                <w:szCs w:val="24"/>
                <w:lang w:val="en-AU"/>
              </w:rPr>
              <w:t>f-the-</w:t>
            </w:r>
            <w:r w:rsidR="004D0C0B" w:rsidRPr="002362BC">
              <w:rPr>
                <w:rFonts w:eastAsia="Times New Roman" w:cs="Times New Roman"/>
                <w:sz w:val="24"/>
                <w:szCs w:val="24"/>
                <w:lang w:val="en-AU"/>
              </w:rPr>
              <w:t>tables</w:t>
            </w:r>
          </w:p>
          <w:p w:rsidR="00822303" w:rsidRPr="002362BC" w:rsidRDefault="00822303" w:rsidP="002362BC">
            <w:pPr>
              <w:jc w:val="both"/>
              <w:rPr>
                <w:rFonts w:eastAsia="Times New Roman" w:cs="Times New Roman"/>
                <w:sz w:val="24"/>
                <w:szCs w:val="24"/>
                <w:lang w:val="en-AU"/>
              </w:rPr>
            </w:pPr>
          </w:p>
        </w:tc>
      </w:tr>
      <w:tr w:rsidR="00466F57" w:rsidRPr="002362BC" w:rsidTr="001C3493">
        <w:tc>
          <w:tcPr>
            <w:tcW w:w="949" w:type="pct"/>
          </w:tcPr>
          <w:p w:rsidR="004D0C0B" w:rsidRPr="002362BC" w:rsidRDefault="004D0C0B" w:rsidP="00B223EA">
            <w:pPr>
              <w:jc w:val="both"/>
              <w:rPr>
                <w:rFonts w:eastAsia="Times New Roman" w:cs="Times New Roman"/>
                <w:sz w:val="24"/>
                <w:szCs w:val="24"/>
                <w:lang w:val="en-AU"/>
              </w:rPr>
            </w:pPr>
            <w:r w:rsidRPr="002362BC">
              <w:rPr>
                <w:rFonts w:eastAsia="Times New Roman" w:cs="Times New Roman"/>
                <w:sz w:val="24"/>
                <w:szCs w:val="24"/>
                <w:lang w:val="en-AU"/>
              </w:rPr>
              <w:t>13:</w:t>
            </w:r>
            <w:r w:rsidR="00B223EA">
              <w:rPr>
                <w:rFonts w:eastAsia="Times New Roman" w:cs="Times New Roman"/>
                <w:sz w:val="24"/>
                <w:szCs w:val="24"/>
                <w:lang w:val="en-AU"/>
              </w:rPr>
              <w:t>20</w:t>
            </w:r>
            <w:r w:rsidRPr="002362BC">
              <w:rPr>
                <w:rFonts w:eastAsia="Times New Roman" w:cs="Times New Roman"/>
                <w:sz w:val="24"/>
                <w:szCs w:val="24"/>
                <w:lang w:val="en-AU"/>
              </w:rPr>
              <w:t xml:space="preserve"> – 13:30</w:t>
            </w:r>
          </w:p>
        </w:tc>
        <w:tc>
          <w:tcPr>
            <w:tcW w:w="4051" w:type="pct"/>
          </w:tcPr>
          <w:p w:rsidR="004D0C0B" w:rsidRPr="002362BC" w:rsidRDefault="004D0C0B" w:rsidP="002362BC">
            <w:pPr>
              <w:jc w:val="both"/>
              <w:rPr>
                <w:rFonts w:eastAsia="Times New Roman" w:cs="Times New Roman"/>
                <w:sz w:val="24"/>
                <w:szCs w:val="24"/>
                <w:lang w:val="en-AU"/>
              </w:rPr>
            </w:pPr>
            <w:r w:rsidRPr="002362BC">
              <w:rPr>
                <w:rFonts w:eastAsia="Times New Roman" w:cs="Times New Roman"/>
                <w:sz w:val="24"/>
                <w:szCs w:val="24"/>
                <w:lang w:val="en-AU"/>
              </w:rPr>
              <w:t>Wrap-up</w:t>
            </w:r>
            <w:r w:rsidR="00126F9D" w:rsidRPr="002362BC">
              <w:rPr>
                <w:rFonts w:eastAsia="Times New Roman" w:cs="Times New Roman"/>
                <w:sz w:val="24"/>
                <w:szCs w:val="24"/>
                <w:lang w:val="en-AU"/>
              </w:rPr>
              <w:t xml:space="preserve"> and </w:t>
            </w:r>
            <w:r w:rsidR="00375166" w:rsidRPr="002362BC">
              <w:rPr>
                <w:rFonts w:eastAsia="Times New Roman" w:cs="Times New Roman"/>
                <w:sz w:val="24"/>
                <w:szCs w:val="24"/>
                <w:lang w:val="en-AU"/>
              </w:rPr>
              <w:t>C</w:t>
            </w:r>
            <w:r w:rsidR="00126F9D" w:rsidRPr="002362BC">
              <w:rPr>
                <w:rFonts w:eastAsia="Times New Roman" w:cs="Times New Roman"/>
                <w:sz w:val="24"/>
                <w:szCs w:val="24"/>
                <w:lang w:val="en-AU"/>
              </w:rPr>
              <w:t xml:space="preserve">losing </w:t>
            </w:r>
            <w:r w:rsidR="00375166" w:rsidRPr="002362BC">
              <w:rPr>
                <w:rFonts w:eastAsia="Times New Roman" w:cs="Times New Roman"/>
                <w:sz w:val="24"/>
                <w:szCs w:val="24"/>
                <w:lang w:val="en-AU"/>
              </w:rPr>
              <w:t>R</w:t>
            </w:r>
            <w:r w:rsidR="00126F9D" w:rsidRPr="002362BC">
              <w:rPr>
                <w:rFonts w:eastAsia="Times New Roman" w:cs="Times New Roman"/>
                <w:sz w:val="24"/>
                <w:szCs w:val="24"/>
                <w:lang w:val="en-AU"/>
              </w:rPr>
              <w:t xml:space="preserve">emarks by </w:t>
            </w:r>
            <w:proofErr w:type="spellStart"/>
            <w:r w:rsidR="00B223EA">
              <w:rPr>
                <w:rFonts w:eastAsia="Times New Roman" w:cs="Times New Roman"/>
                <w:sz w:val="24"/>
                <w:szCs w:val="24"/>
                <w:lang w:val="en-AU"/>
              </w:rPr>
              <w:t>Aysen</w:t>
            </w:r>
            <w:proofErr w:type="spellEnd"/>
            <w:r w:rsidR="00B223EA">
              <w:rPr>
                <w:rFonts w:eastAsia="Times New Roman" w:cs="Times New Roman"/>
                <w:sz w:val="24"/>
                <w:szCs w:val="24"/>
                <w:lang w:val="en-AU"/>
              </w:rPr>
              <w:t xml:space="preserve"> </w:t>
            </w:r>
            <w:proofErr w:type="spellStart"/>
            <w:r w:rsidR="00B223EA">
              <w:rPr>
                <w:rFonts w:eastAsia="Times New Roman" w:cs="Times New Roman"/>
                <w:sz w:val="24"/>
                <w:szCs w:val="24"/>
                <w:lang w:val="en-AU"/>
              </w:rPr>
              <w:t>Kulakoglu</w:t>
            </w:r>
            <w:proofErr w:type="spellEnd"/>
            <w:r w:rsidR="00126F9D" w:rsidRPr="002362BC">
              <w:rPr>
                <w:rFonts w:eastAsia="Times New Roman" w:cs="Times New Roman"/>
                <w:sz w:val="24"/>
                <w:szCs w:val="24"/>
                <w:lang w:val="en-AU"/>
              </w:rPr>
              <w:t xml:space="preserve">, </w:t>
            </w:r>
            <w:r w:rsidR="00CA1FC4">
              <w:rPr>
                <w:rFonts w:eastAsia="Times New Roman" w:cs="Times New Roman"/>
                <w:sz w:val="24"/>
                <w:szCs w:val="24"/>
                <w:lang w:val="en-AU"/>
              </w:rPr>
              <w:t xml:space="preserve">GPFI Co-Chair, </w:t>
            </w:r>
            <w:r w:rsidR="00B223EA">
              <w:rPr>
                <w:rFonts w:eastAsia="Times New Roman" w:cs="Times New Roman"/>
                <w:sz w:val="24"/>
                <w:szCs w:val="24"/>
                <w:lang w:val="en-AU"/>
              </w:rPr>
              <w:t>Co-Chair of SME Finance Sub-Group and Head of Department,</w:t>
            </w:r>
            <w:r w:rsidR="00C46DFE">
              <w:rPr>
                <w:rFonts w:eastAsia="Times New Roman" w:cs="Times New Roman"/>
                <w:sz w:val="24"/>
                <w:szCs w:val="24"/>
                <w:lang w:val="en-AU"/>
              </w:rPr>
              <w:t xml:space="preserve"> General Directorate of Foreign Economic Relations, </w:t>
            </w:r>
            <w:proofErr w:type="spellStart"/>
            <w:r w:rsidR="00C46DFE">
              <w:rPr>
                <w:rFonts w:eastAsia="Times New Roman" w:cs="Times New Roman"/>
                <w:sz w:val="24"/>
                <w:szCs w:val="24"/>
                <w:lang w:val="en-AU"/>
              </w:rPr>
              <w:t>Undersecretariat</w:t>
            </w:r>
            <w:proofErr w:type="spellEnd"/>
            <w:r w:rsidR="00C46DFE">
              <w:rPr>
                <w:rFonts w:eastAsia="Times New Roman" w:cs="Times New Roman"/>
                <w:sz w:val="24"/>
                <w:szCs w:val="24"/>
                <w:lang w:val="en-AU"/>
              </w:rPr>
              <w:t xml:space="preserve"> of Treasury, Turkey.</w:t>
            </w:r>
          </w:p>
          <w:p w:rsidR="00822303" w:rsidRPr="002362BC" w:rsidRDefault="00822303" w:rsidP="002362BC">
            <w:pPr>
              <w:jc w:val="both"/>
              <w:rPr>
                <w:rFonts w:eastAsia="Times New Roman" w:cs="Times New Roman"/>
                <w:sz w:val="24"/>
                <w:szCs w:val="24"/>
                <w:lang w:val="en-AU"/>
              </w:rPr>
            </w:pPr>
          </w:p>
        </w:tc>
      </w:tr>
      <w:tr w:rsidR="004D0C0B" w:rsidRPr="002362BC" w:rsidTr="001C3493">
        <w:tc>
          <w:tcPr>
            <w:tcW w:w="949" w:type="pct"/>
          </w:tcPr>
          <w:p w:rsidR="004D0C0B" w:rsidRPr="002362BC" w:rsidRDefault="004D0C0B" w:rsidP="002362BC">
            <w:pPr>
              <w:jc w:val="both"/>
              <w:rPr>
                <w:rFonts w:eastAsia="Times New Roman" w:cs="Times New Roman"/>
                <w:sz w:val="24"/>
                <w:szCs w:val="24"/>
                <w:lang w:val="en-AU"/>
              </w:rPr>
            </w:pPr>
            <w:r w:rsidRPr="002362BC">
              <w:rPr>
                <w:rFonts w:eastAsia="Times New Roman" w:cs="Times New Roman"/>
                <w:sz w:val="24"/>
                <w:szCs w:val="24"/>
                <w:lang w:val="en-AU"/>
              </w:rPr>
              <w:t>13:30 – 14:30</w:t>
            </w:r>
          </w:p>
        </w:tc>
        <w:tc>
          <w:tcPr>
            <w:tcW w:w="4051" w:type="pct"/>
          </w:tcPr>
          <w:p w:rsidR="004D0C0B" w:rsidRPr="002362BC" w:rsidRDefault="00375166" w:rsidP="002362BC">
            <w:pPr>
              <w:jc w:val="both"/>
              <w:rPr>
                <w:rFonts w:eastAsia="Times New Roman" w:cs="Times New Roman"/>
                <w:sz w:val="24"/>
                <w:szCs w:val="24"/>
                <w:lang w:val="en-AU"/>
              </w:rPr>
            </w:pPr>
            <w:r w:rsidRPr="002362BC">
              <w:rPr>
                <w:rFonts w:eastAsia="Times New Roman" w:cs="Times New Roman"/>
                <w:sz w:val="24"/>
                <w:szCs w:val="24"/>
                <w:lang w:val="en-AU"/>
              </w:rPr>
              <w:t>Networking L</w:t>
            </w:r>
            <w:r w:rsidR="004D0C0B" w:rsidRPr="002362BC">
              <w:rPr>
                <w:rFonts w:eastAsia="Times New Roman" w:cs="Times New Roman"/>
                <w:sz w:val="24"/>
                <w:szCs w:val="24"/>
                <w:lang w:val="en-AU"/>
              </w:rPr>
              <w:t>unch</w:t>
            </w:r>
          </w:p>
        </w:tc>
      </w:tr>
    </w:tbl>
    <w:p w:rsidR="009917F8" w:rsidRDefault="009917F8" w:rsidP="002362BC">
      <w:pPr>
        <w:spacing w:after="0" w:line="240" w:lineRule="auto"/>
        <w:jc w:val="both"/>
        <w:rPr>
          <w:rFonts w:eastAsia="Times New Roman" w:cs="Times New Roman"/>
          <w:sz w:val="24"/>
          <w:szCs w:val="24"/>
          <w:lang w:val="en-AU"/>
        </w:rPr>
      </w:pPr>
    </w:p>
    <w:p w:rsidR="00B57C3D" w:rsidRPr="002362BC" w:rsidRDefault="00B57C3D" w:rsidP="002362BC">
      <w:pPr>
        <w:spacing w:after="0" w:line="240" w:lineRule="auto"/>
        <w:jc w:val="both"/>
        <w:rPr>
          <w:rFonts w:eastAsia="Times New Roman" w:cs="Times New Roman"/>
          <w:sz w:val="24"/>
          <w:szCs w:val="24"/>
          <w:lang w:val="en-AU"/>
        </w:rPr>
      </w:pPr>
    </w:p>
    <w:p w:rsidR="00A03F3D" w:rsidRPr="002362BC" w:rsidRDefault="00A03F3D" w:rsidP="002362BC">
      <w:pPr>
        <w:spacing w:after="0" w:line="240" w:lineRule="auto"/>
        <w:jc w:val="center"/>
        <w:rPr>
          <w:rFonts w:cs="Times New Roman"/>
          <w:b/>
          <w:color w:val="0070C0"/>
          <w:sz w:val="24"/>
          <w:szCs w:val="24"/>
        </w:rPr>
      </w:pPr>
      <w:r w:rsidRPr="002362BC">
        <w:rPr>
          <w:rFonts w:cs="Times New Roman"/>
          <w:b/>
          <w:color w:val="0070C0"/>
          <w:sz w:val="24"/>
          <w:szCs w:val="24"/>
        </w:rPr>
        <w:t>KEYNOTE SPEAKER</w:t>
      </w:r>
    </w:p>
    <w:p w:rsidR="00822303" w:rsidRPr="002362BC" w:rsidRDefault="00822303" w:rsidP="002362BC">
      <w:pPr>
        <w:spacing w:after="0" w:line="240" w:lineRule="auto"/>
        <w:jc w:val="both"/>
        <w:rPr>
          <w:rFonts w:eastAsia="Times New Roman" w:cs="Times New Roman"/>
          <w:sz w:val="24"/>
          <w:szCs w:val="24"/>
          <w:lang w:val="en-AU"/>
        </w:rPr>
      </w:pPr>
    </w:p>
    <w:p w:rsidR="00DC65F9" w:rsidRPr="002362BC" w:rsidRDefault="002447C3" w:rsidP="002362BC">
      <w:pPr>
        <w:spacing w:after="0" w:line="240" w:lineRule="auto"/>
        <w:jc w:val="both"/>
        <w:rPr>
          <w:rFonts w:eastAsia="Times New Roman" w:cs="Times New Roman"/>
          <w:sz w:val="24"/>
          <w:szCs w:val="24"/>
        </w:rPr>
      </w:pPr>
      <w:r w:rsidRPr="002362BC">
        <w:rPr>
          <w:rFonts w:eastAsia="Times New Roman" w:cs="Times New Roman"/>
          <w:sz w:val="24"/>
          <w:szCs w:val="24"/>
        </w:rPr>
        <w:t xml:space="preserve">Mark </w:t>
      </w:r>
      <w:proofErr w:type="spellStart"/>
      <w:r w:rsidRPr="002362BC">
        <w:rPr>
          <w:rFonts w:eastAsia="Times New Roman" w:cs="Times New Roman"/>
          <w:sz w:val="24"/>
          <w:szCs w:val="24"/>
        </w:rPr>
        <w:t>Pesce</w:t>
      </w:r>
      <w:proofErr w:type="spellEnd"/>
      <w:r w:rsidRPr="002362BC">
        <w:rPr>
          <w:rFonts w:eastAsia="Times New Roman" w:cs="Times New Roman"/>
          <w:sz w:val="24"/>
          <w:szCs w:val="24"/>
        </w:rPr>
        <w:t xml:space="preserve"> is an inventor, entrepreneur, writer, educator and broadcaster. In 1994 </w:t>
      </w:r>
      <w:r w:rsidR="00822303" w:rsidRPr="002362BC">
        <w:rPr>
          <w:rFonts w:eastAsia="Times New Roman" w:cs="Times New Roman"/>
          <w:sz w:val="24"/>
          <w:szCs w:val="24"/>
        </w:rPr>
        <w:t>h</w:t>
      </w:r>
      <w:r w:rsidRPr="002362BC">
        <w:rPr>
          <w:rFonts w:eastAsia="Times New Roman" w:cs="Times New Roman"/>
          <w:sz w:val="24"/>
          <w:szCs w:val="24"/>
        </w:rPr>
        <w:t>e co-invented VRML, a 3D interface to the World Wide Web</w:t>
      </w:r>
      <w:r w:rsidR="00822303" w:rsidRPr="002362BC">
        <w:rPr>
          <w:rFonts w:eastAsia="Times New Roman" w:cs="Times New Roman"/>
          <w:sz w:val="24"/>
          <w:szCs w:val="24"/>
        </w:rPr>
        <w:t>. He</w:t>
      </w:r>
      <w:r w:rsidRPr="002362BC">
        <w:rPr>
          <w:rFonts w:eastAsia="Times New Roman" w:cs="Times New Roman"/>
          <w:sz w:val="24"/>
          <w:szCs w:val="24"/>
        </w:rPr>
        <w:t xml:space="preserve"> has gone on to write six books, including </w:t>
      </w:r>
      <w:r w:rsidRPr="002362BC">
        <w:rPr>
          <w:rFonts w:eastAsia="Times New Roman" w:cs="Times New Roman"/>
          <w:i/>
          <w:iCs/>
          <w:sz w:val="24"/>
          <w:szCs w:val="24"/>
        </w:rPr>
        <w:t>The Playful World: How Technology is Transforming Our Imagination</w:t>
      </w:r>
      <w:r w:rsidRPr="002362BC">
        <w:rPr>
          <w:rFonts w:eastAsia="Times New Roman" w:cs="Times New Roman"/>
          <w:sz w:val="24"/>
          <w:szCs w:val="24"/>
        </w:rPr>
        <w:t xml:space="preserve">, which explored the frontiers of the future through an examination of interactive toys, and </w:t>
      </w:r>
      <w:hyperlink r:id="rId9" w:history="1">
        <w:r w:rsidRPr="002362BC">
          <w:rPr>
            <w:rStyle w:val="Hyperlink"/>
            <w:rFonts w:eastAsia="Times New Roman" w:cs="Times New Roman"/>
            <w:i/>
            <w:iCs/>
            <w:sz w:val="24"/>
            <w:szCs w:val="24"/>
          </w:rPr>
          <w:t>T</w:t>
        </w:r>
        <w:r w:rsidR="00787042" w:rsidRPr="002362BC">
          <w:rPr>
            <w:rStyle w:val="Hyperlink"/>
            <w:rFonts w:eastAsia="Times New Roman" w:cs="Times New Roman"/>
            <w:i/>
            <w:iCs/>
            <w:sz w:val="24"/>
            <w:szCs w:val="24"/>
          </w:rPr>
          <w:t>he</w:t>
        </w:r>
        <w:r w:rsidRPr="002362BC">
          <w:rPr>
            <w:rStyle w:val="Hyperlink"/>
            <w:rFonts w:eastAsia="Times New Roman" w:cs="Times New Roman"/>
            <w:i/>
            <w:iCs/>
            <w:sz w:val="24"/>
            <w:szCs w:val="24"/>
          </w:rPr>
          <w:t xml:space="preserve"> N</w:t>
        </w:r>
        <w:r w:rsidR="00787042" w:rsidRPr="002362BC">
          <w:rPr>
            <w:rStyle w:val="Hyperlink"/>
            <w:rFonts w:eastAsia="Times New Roman" w:cs="Times New Roman"/>
            <w:i/>
            <w:iCs/>
            <w:sz w:val="24"/>
            <w:szCs w:val="24"/>
          </w:rPr>
          <w:t>ext</w:t>
        </w:r>
        <w:r w:rsidRPr="002362BC">
          <w:rPr>
            <w:rStyle w:val="Hyperlink"/>
            <w:rFonts w:eastAsia="Times New Roman" w:cs="Times New Roman"/>
            <w:i/>
            <w:iCs/>
            <w:sz w:val="24"/>
            <w:szCs w:val="24"/>
          </w:rPr>
          <w:t xml:space="preserve"> B</w:t>
        </w:r>
        <w:r w:rsidR="00787042" w:rsidRPr="002362BC">
          <w:rPr>
            <w:rStyle w:val="Hyperlink"/>
            <w:rFonts w:eastAsia="Times New Roman" w:cs="Times New Roman"/>
            <w:i/>
            <w:iCs/>
            <w:sz w:val="24"/>
            <w:szCs w:val="24"/>
          </w:rPr>
          <w:t>illion</w:t>
        </w:r>
        <w:r w:rsidRPr="002362BC">
          <w:rPr>
            <w:rStyle w:val="Hyperlink"/>
            <w:rFonts w:eastAsia="Times New Roman" w:cs="Times New Roman"/>
            <w:i/>
            <w:iCs/>
            <w:sz w:val="24"/>
            <w:szCs w:val="24"/>
          </w:rPr>
          <w:t xml:space="preserve"> </w:t>
        </w:r>
        <w:r w:rsidRPr="002362BC">
          <w:rPr>
            <w:rStyle w:val="Hyperlink"/>
            <w:rFonts w:eastAsia="Times New Roman" w:cs="Times New Roman"/>
            <w:i/>
            <w:iCs/>
            <w:sz w:val="24"/>
            <w:szCs w:val="24"/>
          </w:rPr>
          <w:lastRenderedPageBreak/>
          <w:t>S</w:t>
        </w:r>
        <w:r w:rsidR="00787042" w:rsidRPr="002362BC">
          <w:rPr>
            <w:rStyle w:val="Hyperlink"/>
            <w:rFonts w:eastAsia="Times New Roman" w:cs="Times New Roman"/>
            <w:i/>
            <w:iCs/>
            <w:sz w:val="24"/>
            <w:szCs w:val="24"/>
          </w:rPr>
          <w:t>econds</w:t>
        </w:r>
      </w:hyperlink>
      <w:r w:rsidR="00BB7275" w:rsidRPr="002362BC">
        <w:rPr>
          <w:rFonts w:eastAsia="Times New Roman" w:cs="Times New Roman"/>
          <w:sz w:val="24"/>
          <w:szCs w:val="24"/>
        </w:rPr>
        <w:t xml:space="preserve">, </w:t>
      </w:r>
      <w:r w:rsidRPr="002362BC">
        <w:rPr>
          <w:rFonts w:eastAsia="Times New Roman" w:cs="Times New Roman"/>
          <w:sz w:val="24"/>
          <w:szCs w:val="24"/>
        </w:rPr>
        <w:t xml:space="preserve">an </w:t>
      </w:r>
      <w:r w:rsidR="00A03F3D" w:rsidRPr="002362BC">
        <w:rPr>
          <w:rFonts w:eastAsia="Times New Roman" w:cs="Times New Roman"/>
          <w:sz w:val="24"/>
          <w:szCs w:val="24"/>
        </w:rPr>
        <w:t>analysis of culture now that we a</w:t>
      </w:r>
      <w:r w:rsidRPr="002362BC">
        <w:rPr>
          <w:rFonts w:eastAsia="Times New Roman" w:cs="Times New Roman"/>
          <w:sz w:val="24"/>
          <w:szCs w:val="24"/>
        </w:rPr>
        <w:t xml:space="preserve">re all </w:t>
      </w:r>
      <w:r w:rsidR="00A03F3D" w:rsidRPr="002362BC">
        <w:rPr>
          <w:rFonts w:eastAsia="Times New Roman" w:cs="Times New Roman"/>
          <w:sz w:val="24"/>
          <w:szCs w:val="24"/>
        </w:rPr>
        <w:t>“</w:t>
      </w:r>
      <w:proofErr w:type="spellStart"/>
      <w:r w:rsidR="00787042" w:rsidRPr="002362BC">
        <w:rPr>
          <w:rFonts w:eastAsia="Times New Roman" w:cs="Times New Roman"/>
          <w:sz w:val="24"/>
          <w:szCs w:val="24"/>
        </w:rPr>
        <w:t>hyperconnected</w:t>
      </w:r>
      <w:proofErr w:type="spellEnd"/>
      <w:r w:rsidR="00A03F3D" w:rsidRPr="002362BC">
        <w:rPr>
          <w:rFonts w:eastAsia="Times New Roman" w:cs="Times New Roman"/>
          <w:sz w:val="24"/>
          <w:szCs w:val="24"/>
        </w:rPr>
        <w:t>”</w:t>
      </w:r>
      <w:r w:rsidR="00787042" w:rsidRPr="002362BC">
        <w:rPr>
          <w:rFonts w:eastAsia="Times New Roman" w:cs="Times New Roman"/>
          <w:sz w:val="24"/>
          <w:szCs w:val="24"/>
        </w:rPr>
        <w:t xml:space="preserve">. </w:t>
      </w:r>
      <w:r w:rsidRPr="002362BC">
        <w:rPr>
          <w:rFonts w:eastAsia="Times New Roman" w:cs="Times New Roman"/>
          <w:sz w:val="24"/>
          <w:szCs w:val="24"/>
        </w:rPr>
        <w:t xml:space="preserve">For seven years, </w:t>
      </w:r>
      <w:proofErr w:type="spellStart"/>
      <w:r w:rsidRPr="002362BC">
        <w:rPr>
          <w:rFonts w:eastAsia="Times New Roman" w:cs="Times New Roman"/>
          <w:sz w:val="24"/>
          <w:szCs w:val="24"/>
        </w:rPr>
        <w:t>Pesce</w:t>
      </w:r>
      <w:proofErr w:type="spellEnd"/>
      <w:r w:rsidRPr="002362BC">
        <w:rPr>
          <w:rFonts w:eastAsia="Times New Roman" w:cs="Times New Roman"/>
          <w:sz w:val="24"/>
          <w:szCs w:val="24"/>
        </w:rPr>
        <w:t xml:space="preserve"> was a panelist and judge on the ABC hit series </w:t>
      </w:r>
      <w:r w:rsidRPr="002362BC">
        <w:rPr>
          <w:rFonts w:eastAsia="Times New Roman" w:cs="Times New Roman"/>
          <w:i/>
          <w:iCs/>
          <w:sz w:val="24"/>
          <w:szCs w:val="24"/>
        </w:rPr>
        <w:t>The New Inventors</w:t>
      </w:r>
      <w:r w:rsidRPr="002362BC">
        <w:rPr>
          <w:rFonts w:eastAsia="Times New Roman" w:cs="Times New Roman"/>
          <w:sz w:val="24"/>
          <w:szCs w:val="24"/>
        </w:rPr>
        <w:t xml:space="preserve">, and </w:t>
      </w:r>
      <w:r w:rsidR="00822303" w:rsidRPr="002362BC">
        <w:rPr>
          <w:rFonts w:eastAsia="Times New Roman" w:cs="Times New Roman"/>
          <w:sz w:val="24"/>
          <w:szCs w:val="24"/>
        </w:rPr>
        <w:t xml:space="preserve">he </w:t>
      </w:r>
      <w:r w:rsidRPr="002362BC">
        <w:rPr>
          <w:rFonts w:eastAsia="Times New Roman" w:cs="Times New Roman"/>
          <w:sz w:val="24"/>
          <w:szCs w:val="24"/>
        </w:rPr>
        <w:t xml:space="preserve">regularly comments on the intersection of technology and society for JJJ Hack, The Project, and ABC Local Radio. In 2012, </w:t>
      </w:r>
      <w:proofErr w:type="spellStart"/>
      <w:r w:rsidRPr="002362BC">
        <w:rPr>
          <w:rFonts w:eastAsia="Times New Roman" w:cs="Times New Roman"/>
          <w:sz w:val="24"/>
          <w:szCs w:val="24"/>
        </w:rPr>
        <w:t>Pesce</w:t>
      </w:r>
      <w:proofErr w:type="spellEnd"/>
      <w:r w:rsidRPr="002362BC">
        <w:rPr>
          <w:rFonts w:eastAsia="Times New Roman" w:cs="Times New Roman"/>
          <w:sz w:val="24"/>
          <w:szCs w:val="24"/>
        </w:rPr>
        <w:t xml:space="preserve"> founded </w:t>
      </w:r>
      <w:hyperlink r:id="rId10" w:history="1">
        <w:proofErr w:type="spellStart"/>
        <w:r w:rsidRPr="002362BC">
          <w:rPr>
            <w:rStyle w:val="Hyperlink"/>
            <w:rFonts w:eastAsia="Times New Roman" w:cs="Times New Roman"/>
            <w:sz w:val="24"/>
            <w:szCs w:val="24"/>
          </w:rPr>
          <w:t>MooresCloud</w:t>
        </w:r>
        <w:proofErr w:type="spellEnd"/>
      </w:hyperlink>
      <w:r w:rsidRPr="002362BC">
        <w:rPr>
          <w:rFonts w:eastAsia="Times New Roman" w:cs="Times New Roman"/>
          <w:sz w:val="24"/>
          <w:szCs w:val="24"/>
        </w:rPr>
        <w:t>, a company dedicated to making the Internet of Things easy to use and increasingly usefu</w:t>
      </w:r>
      <w:r w:rsidR="00DC65F9" w:rsidRPr="002362BC">
        <w:rPr>
          <w:rFonts w:eastAsia="Times New Roman" w:cs="Times New Roman"/>
          <w:sz w:val="24"/>
          <w:szCs w:val="24"/>
        </w:rPr>
        <w:t xml:space="preserve">l. </w:t>
      </w:r>
    </w:p>
    <w:p w:rsidR="00787042" w:rsidRDefault="00787042" w:rsidP="002362BC">
      <w:pPr>
        <w:spacing w:after="0" w:line="240" w:lineRule="auto"/>
        <w:jc w:val="both"/>
        <w:rPr>
          <w:rFonts w:eastAsia="Times New Roman" w:cs="Times New Roman"/>
          <w:sz w:val="24"/>
          <w:szCs w:val="24"/>
        </w:rPr>
      </w:pPr>
    </w:p>
    <w:p w:rsidR="00B57C3D" w:rsidRPr="002362BC" w:rsidRDefault="00B57C3D" w:rsidP="002362BC">
      <w:pPr>
        <w:spacing w:after="0" w:line="240" w:lineRule="auto"/>
        <w:jc w:val="both"/>
        <w:rPr>
          <w:rFonts w:eastAsia="Times New Roman" w:cs="Times New Roman"/>
          <w:sz w:val="24"/>
          <w:szCs w:val="24"/>
        </w:rPr>
      </w:pPr>
    </w:p>
    <w:p w:rsidR="008B5574" w:rsidRPr="002362BC" w:rsidRDefault="008B5574" w:rsidP="002362BC">
      <w:pPr>
        <w:spacing w:after="0" w:line="240" w:lineRule="auto"/>
        <w:jc w:val="center"/>
        <w:rPr>
          <w:rFonts w:cs="Times New Roman"/>
          <w:b/>
          <w:color w:val="0070C0"/>
          <w:sz w:val="24"/>
          <w:szCs w:val="24"/>
        </w:rPr>
      </w:pPr>
      <w:r w:rsidRPr="002362BC">
        <w:rPr>
          <w:rFonts w:cs="Times New Roman"/>
          <w:b/>
          <w:color w:val="0070C0"/>
          <w:sz w:val="24"/>
          <w:szCs w:val="24"/>
        </w:rPr>
        <w:t>PARTICIPATING FINTECH STARTUPS/FIRMS</w:t>
      </w:r>
    </w:p>
    <w:p w:rsidR="008B5574" w:rsidRPr="002362BC" w:rsidRDefault="008B5574" w:rsidP="002362BC">
      <w:pPr>
        <w:spacing w:after="0" w:line="240" w:lineRule="auto"/>
        <w:jc w:val="center"/>
        <w:rPr>
          <w:rFonts w:cs="Times New Roman"/>
          <w:b/>
          <w:color w:val="0070C0"/>
          <w:sz w:val="24"/>
          <w:szCs w:val="24"/>
          <w:u w:val="single"/>
        </w:rPr>
      </w:pPr>
    </w:p>
    <w:p w:rsidR="001C3493" w:rsidRPr="002362BC" w:rsidRDefault="00272743" w:rsidP="002362BC">
      <w:pPr>
        <w:spacing w:after="0" w:line="240" w:lineRule="auto"/>
        <w:jc w:val="both"/>
        <w:rPr>
          <w:rFonts w:eastAsia="Times New Roman" w:cs="Times New Roman"/>
          <w:sz w:val="24"/>
          <w:szCs w:val="24"/>
        </w:rPr>
      </w:pPr>
      <w:hyperlink r:id="rId11" w:history="1">
        <w:r w:rsidR="004D0C0B" w:rsidRPr="002362BC">
          <w:rPr>
            <w:rStyle w:val="Hyperlink"/>
            <w:rFonts w:cs="Times New Roman"/>
            <w:b/>
            <w:sz w:val="24"/>
            <w:szCs w:val="24"/>
          </w:rPr>
          <w:t>Advanced Merchant Payments</w:t>
        </w:r>
        <w:r w:rsidR="00C9037B" w:rsidRPr="002362BC">
          <w:rPr>
            <w:rStyle w:val="Hyperlink"/>
            <w:rFonts w:cs="Times New Roman"/>
            <w:b/>
            <w:sz w:val="24"/>
            <w:szCs w:val="24"/>
          </w:rPr>
          <w:t>’</w:t>
        </w:r>
        <w:r w:rsidR="004D0C0B" w:rsidRPr="002362BC">
          <w:rPr>
            <w:rStyle w:val="Hyperlink"/>
            <w:rFonts w:cs="Times New Roman"/>
            <w:b/>
            <w:sz w:val="24"/>
            <w:szCs w:val="24"/>
          </w:rPr>
          <w:t xml:space="preserve"> </w:t>
        </w:r>
        <w:r w:rsidR="00C9037B" w:rsidRPr="002362BC">
          <w:rPr>
            <w:rStyle w:val="Hyperlink"/>
            <w:rFonts w:cs="Times New Roman"/>
            <w:b/>
            <w:sz w:val="24"/>
            <w:szCs w:val="24"/>
          </w:rPr>
          <w:t>(</w:t>
        </w:r>
        <w:r w:rsidR="004D0C0B" w:rsidRPr="002362BC">
          <w:rPr>
            <w:rStyle w:val="Hyperlink"/>
            <w:rFonts w:eastAsia="Times New Roman" w:cs="Times New Roman"/>
            <w:b/>
            <w:sz w:val="24"/>
            <w:szCs w:val="24"/>
          </w:rPr>
          <w:t>AMP</w:t>
        </w:r>
        <w:r w:rsidR="00C9037B" w:rsidRPr="002362BC">
          <w:rPr>
            <w:rStyle w:val="Hyperlink"/>
            <w:rFonts w:eastAsia="Times New Roman" w:cs="Times New Roman"/>
            <w:b/>
            <w:sz w:val="24"/>
            <w:szCs w:val="24"/>
          </w:rPr>
          <w:t>)</w:t>
        </w:r>
      </w:hyperlink>
      <w:r w:rsidR="004D0C0B" w:rsidRPr="002362BC">
        <w:rPr>
          <w:rFonts w:eastAsia="Times New Roman" w:cs="Times New Roman"/>
          <w:sz w:val="24"/>
          <w:szCs w:val="24"/>
        </w:rPr>
        <w:t xml:space="preserve"> small business lending solution offers an efficient and scalable means by which banks can readily originate and manage a broad portfolio of small business loans. AMP solves the problem of </w:t>
      </w:r>
      <w:r w:rsidR="00C9037B" w:rsidRPr="002362BC">
        <w:rPr>
          <w:rFonts w:eastAsia="Times New Roman" w:cs="Times New Roman"/>
          <w:sz w:val="24"/>
          <w:szCs w:val="24"/>
        </w:rPr>
        <w:t>“</w:t>
      </w:r>
      <w:r w:rsidR="004D0C0B" w:rsidRPr="002362BC">
        <w:rPr>
          <w:rFonts w:eastAsia="Times New Roman" w:cs="Times New Roman"/>
          <w:sz w:val="24"/>
          <w:szCs w:val="24"/>
        </w:rPr>
        <w:t>the missing middle</w:t>
      </w:r>
      <w:r w:rsidR="00C9037B" w:rsidRPr="002362BC">
        <w:rPr>
          <w:rFonts w:eastAsia="Times New Roman" w:cs="Times New Roman"/>
          <w:sz w:val="24"/>
          <w:szCs w:val="24"/>
        </w:rPr>
        <w:t>”</w:t>
      </w:r>
      <w:r w:rsidR="004D0C0B" w:rsidRPr="002362BC">
        <w:rPr>
          <w:rFonts w:eastAsia="Times New Roman" w:cs="Times New Roman"/>
          <w:sz w:val="24"/>
          <w:szCs w:val="24"/>
        </w:rPr>
        <w:t>: small businesses for which neither consumer nor traditional SME loan products are suitable.</w:t>
      </w:r>
      <w:r w:rsidR="00800758" w:rsidRPr="002362BC">
        <w:rPr>
          <w:rFonts w:eastAsia="Times New Roman" w:cs="Times New Roman"/>
          <w:sz w:val="24"/>
          <w:szCs w:val="24"/>
        </w:rPr>
        <w:t xml:space="preserve"> </w:t>
      </w:r>
      <w:r w:rsidR="004D0C0B" w:rsidRPr="002362BC">
        <w:rPr>
          <w:rFonts w:eastAsia="Times New Roman" w:cs="Times New Roman"/>
          <w:sz w:val="24"/>
          <w:szCs w:val="24"/>
        </w:rPr>
        <w:t>AMP</w:t>
      </w:r>
      <w:r w:rsidR="00C9037B" w:rsidRPr="002362BC">
        <w:rPr>
          <w:rFonts w:eastAsia="Times New Roman" w:cs="Times New Roman"/>
          <w:sz w:val="24"/>
          <w:szCs w:val="24"/>
        </w:rPr>
        <w:t>’</w:t>
      </w:r>
      <w:r w:rsidR="004D0C0B" w:rsidRPr="002362BC">
        <w:rPr>
          <w:rFonts w:eastAsia="Times New Roman" w:cs="Times New Roman"/>
          <w:sz w:val="24"/>
          <w:szCs w:val="24"/>
        </w:rPr>
        <w:t xml:space="preserve">s platform </w:t>
      </w:r>
      <w:r w:rsidR="00822303" w:rsidRPr="002362BC">
        <w:rPr>
          <w:rFonts w:eastAsia="Times New Roman" w:cs="Times New Roman"/>
          <w:sz w:val="24"/>
          <w:szCs w:val="24"/>
        </w:rPr>
        <w:t>uses</w:t>
      </w:r>
      <w:r w:rsidR="004D0C0B" w:rsidRPr="002362BC">
        <w:rPr>
          <w:rFonts w:eastAsia="Times New Roman" w:cs="Times New Roman"/>
          <w:sz w:val="24"/>
          <w:szCs w:val="24"/>
        </w:rPr>
        <w:t xml:space="preserve"> existing communication methods to bridge the divide between the Retail Banking and Business Banking activities of a bank</w:t>
      </w:r>
      <w:r w:rsidR="00C9037B" w:rsidRPr="002362BC">
        <w:rPr>
          <w:rFonts w:eastAsia="Times New Roman" w:cs="Times New Roman"/>
          <w:sz w:val="24"/>
          <w:szCs w:val="24"/>
        </w:rPr>
        <w:t>—</w:t>
      </w:r>
      <w:r w:rsidR="004D0C0B" w:rsidRPr="002362BC">
        <w:rPr>
          <w:rFonts w:eastAsia="Times New Roman" w:cs="Times New Roman"/>
          <w:sz w:val="24"/>
          <w:szCs w:val="24"/>
        </w:rPr>
        <w:t>without the costs and difficulties inherent in formal bank system integration</w:t>
      </w:r>
      <w:r w:rsidR="00C9037B" w:rsidRPr="002362BC">
        <w:rPr>
          <w:rFonts w:eastAsia="Times New Roman" w:cs="Times New Roman"/>
          <w:sz w:val="24"/>
          <w:szCs w:val="24"/>
        </w:rPr>
        <w:t xml:space="preserve">. </w:t>
      </w:r>
    </w:p>
    <w:p w:rsidR="00C9037B" w:rsidRPr="002362BC" w:rsidRDefault="00C9037B" w:rsidP="002362BC">
      <w:pPr>
        <w:spacing w:after="0" w:line="240" w:lineRule="auto"/>
        <w:jc w:val="both"/>
        <w:rPr>
          <w:rFonts w:eastAsia="Times New Roman" w:cs="Times New Roman"/>
          <w:sz w:val="24"/>
          <w:szCs w:val="24"/>
        </w:rPr>
      </w:pPr>
    </w:p>
    <w:p w:rsidR="001C3493" w:rsidRDefault="00272743" w:rsidP="002362BC">
      <w:pPr>
        <w:spacing w:after="0" w:line="240" w:lineRule="auto"/>
        <w:jc w:val="both"/>
        <w:rPr>
          <w:sz w:val="24"/>
          <w:szCs w:val="24"/>
        </w:rPr>
      </w:pPr>
      <w:hyperlink r:id="rId12" w:history="1">
        <w:proofErr w:type="spellStart"/>
        <w:r w:rsidR="00405068" w:rsidRPr="002362BC">
          <w:rPr>
            <w:rStyle w:val="Hyperlink"/>
            <w:b/>
            <w:sz w:val="24"/>
            <w:szCs w:val="24"/>
          </w:rPr>
          <w:t>CopSonic</w:t>
        </w:r>
        <w:proofErr w:type="spellEnd"/>
      </w:hyperlink>
      <w:r w:rsidR="00405068" w:rsidRPr="002362BC">
        <w:rPr>
          <w:sz w:val="24"/>
          <w:szCs w:val="24"/>
        </w:rPr>
        <w:t xml:space="preserve"> </w:t>
      </w:r>
      <w:r w:rsidR="00E62244" w:rsidRPr="00E62244">
        <w:rPr>
          <w:sz w:val="24"/>
          <w:szCs w:val="24"/>
        </w:rPr>
        <w:t>proposes a platform and contactless mobile payment technology which is compatible with 100% of the 7.2 billion mobile devices existing worldwide (5.6 billion feature phon</w:t>
      </w:r>
      <w:r w:rsidR="00E62244">
        <w:rPr>
          <w:sz w:val="24"/>
          <w:szCs w:val="24"/>
        </w:rPr>
        <w:t xml:space="preserve">es + 1.6 billion smart phones). </w:t>
      </w:r>
      <w:proofErr w:type="spellStart"/>
      <w:r w:rsidR="00F93EC2" w:rsidRPr="00F93EC2">
        <w:rPr>
          <w:sz w:val="24"/>
          <w:szCs w:val="24"/>
        </w:rPr>
        <w:t>Cop</w:t>
      </w:r>
      <w:r w:rsidR="00F93EC2">
        <w:rPr>
          <w:sz w:val="24"/>
          <w:szCs w:val="24"/>
        </w:rPr>
        <w:t>S</w:t>
      </w:r>
      <w:r w:rsidR="00F93EC2" w:rsidRPr="00F93EC2">
        <w:rPr>
          <w:sz w:val="24"/>
          <w:szCs w:val="24"/>
        </w:rPr>
        <w:t>onic</w:t>
      </w:r>
      <w:proofErr w:type="spellEnd"/>
      <w:r w:rsidR="00F93EC2" w:rsidRPr="00F93EC2">
        <w:rPr>
          <w:sz w:val="24"/>
          <w:szCs w:val="24"/>
        </w:rPr>
        <w:t xml:space="preserve"> turns any phone in to a payment terminal for retailers and turns all the phones in payment devices for consumers. As </w:t>
      </w:r>
      <w:proofErr w:type="spellStart"/>
      <w:r w:rsidR="00F93EC2" w:rsidRPr="00F93EC2">
        <w:rPr>
          <w:sz w:val="24"/>
          <w:szCs w:val="24"/>
        </w:rPr>
        <w:t>Cop</w:t>
      </w:r>
      <w:r w:rsidR="00F93EC2">
        <w:rPr>
          <w:sz w:val="24"/>
          <w:szCs w:val="24"/>
        </w:rPr>
        <w:t>S</w:t>
      </w:r>
      <w:r w:rsidR="00F93EC2" w:rsidRPr="00F93EC2">
        <w:rPr>
          <w:sz w:val="24"/>
          <w:szCs w:val="24"/>
        </w:rPr>
        <w:t>onic</w:t>
      </w:r>
      <w:proofErr w:type="spellEnd"/>
      <w:r w:rsidR="00F93EC2" w:rsidRPr="00F93EC2">
        <w:rPr>
          <w:sz w:val="24"/>
          <w:szCs w:val="24"/>
        </w:rPr>
        <w:t xml:space="preserve"> uses the GSM network, to exchange the secured authentication data, any area covered by a Telco can offer a contactless mobile payment solution to all mobile phone owners. </w:t>
      </w:r>
      <w:proofErr w:type="spellStart"/>
      <w:r w:rsidR="00F93EC2" w:rsidRPr="00F93EC2">
        <w:rPr>
          <w:sz w:val="24"/>
          <w:szCs w:val="24"/>
        </w:rPr>
        <w:t>Cop</w:t>
      </w:r>
      <w:r w:rsidR="00F93EC2">
        <w:rPr>
          <w:sz w:val="24"/>
          <w:szCs w:val="24"/>
        </w:rPr>
        <w:t>S</w:t>
      </w:r>
      <w:r w:rsidR="00F93EC2" w:rsidRPr="00F93EC2">
        <w:rPr>
          <w:sz w:val="24"/>
          <w:szCs w:val="24"/>
        </w:rPr>
        <w:t>onic</w:t>
      </w:r>
      <w:proofErr w:type="spellEnd"/>
      <w:r w:rsidR="00F93EC2" w:rsidRPr="00F93EC2">
        <w:rPr>
          <w:sz w:val="24"/>
          <w:szCs w:val="24"/>
        </w:rPr>
        <w:t xml:space="preserve"> provides the full platform or an SDK to update any existing wallet.</w:t>
      </w:r>
    </w:p>
    <w:p w:rsidR="00F93EC2" w:rsidRPr="002362BC" w:rsidRDefault="00F93EC2" w:rsidP="002362BC">
      <w:pPr>
        <w:spacing w:after="0" w:line="240" w:lineRule="auto"/>
        <w:jc w:val="both"/>
        <w:rPr>
          <w:sz w:val="24"/>
          <w:szCs w:val="24"/>
        </w:rPr>
      </w:pPr>
    </w:p>
    <w:p w:rsidR="004600B8" w:rsidRPr="002362BC" w:rsidRDefault="00272743" w:rsidP="002362BC">
      <w:pPr>
        <w:pStyle w:val="NormalWeb"/>
        <w:spacing w:before="0" w:beforeAutospacing="0" w:after="0" w:afterAutospacing="0"/>
        <w:jc w:val="both"/>
        <w:rPr>
          <w:rFonts w:asciiTheme="minorHAnsi" w:hAnsiTheme="minorHAnsi"/>
        </w:rPr>
      </w:pPr>
      <w:hyperlink r:id="rId13" w:history="1">
        <w:proofErr w:type="spellStart"/>
        <w:r w:rsidR="004D0C0B" w:rsidRPr="002362BC">
          <w:rPr>
            <w:rStyle w:val="Hyperlink"/>
            <w:rFonts w:asciiTheme="minorHAnsi" w:hAnsiTheme="minorHAnsi"/>
            <w:b/>
          </w:rPr>
          <w:t>KlickEx</w:t>
        </w:r>
        <w:proofErr w:type="spellEnd"/>
      </w:hyperlink>
      <w:r w:rsidR="004D0C0B" w:rsidRPr="002362BC">
        <w:rPr>
          <w:rFonts w:asciiTheme="minorHAnsi" w:hAnsiTheme="minorHAnsi"/>
        </w:rPr>
        <w:t xml:space="preserve"> is an automated utility for high frequency immediate payments</w:t>
      </w:r>
      <w:r w:rsidR="00C9037B" w:rsidRPr="002362BC">
        <w:rPr>
          <w:rFonts w:asciiTheme="minorHAnsi" w:hAnsiTheme="minorHAnsi"/>
        </w:rPr>
        <w:t>—</w:t>
      </w:r>
      <w:r w:rsidR="004D0C0B" w:rsidRPr="002362BC">
        <w:rPr>
          <w:rFonts w:asciiTheme="minorHAnsi" w:hAnsiTheme="minorHAnsi"/>
        </w:rPr>
        <w:t>in or between banks, consumers, or other actors in G20, OECD and G-77 currencies</w:t>
      </w:r>
      <w:r w:rsidR="004600B8" w:rsidRPr="002362BC">
        <w:rPr>
          <w:rFonts w:asciiTheme="minorHAnsi" w:hAnsiTheme="minorHAnsi"/>
        </w:rPr>
        <w:t>—</w:t>
      </w:r>
      <w:r w:rsidR="004D0C0B" w:rsidRPr="002362BC">
        <w:rPr>
          <w:rFonts w:asciiTheme="minorHAnsi" w:hAnsiTheme="minorHAnsi"/>
        </w:rPr>
        <w:t>serving capital mobility, regulatory compliance, mobile commerce, and financial inclusion at scale.</w:t>
      </w:r>
      <w:r w:rsidR="00800758" w:rsidRPr="002362BC">
        <w:rPr>
          <w:rFonts w:asciiTheme="minorHAnsi" w:hAnsiTheme="minorHAnsi"/>
        </w:rPr>
        <w:t xml:space="preserve"> </w:t>
      </w:r>
      <w:proofErr w:type="spellStart"/>
      <w:r w:rsidR="004D0C0B" w:rsidRPr="002362BC">
        <w:rPr>
          <w:rFonts w:asciiTheme="minorHAnsi" w:hAnsiTheme="minorHAnsi"/>
        </w:rPr>
        <w:t>KlickEx</w:t>
      </w:r>
      <w:r w:rsidR="004600B8" w:rsidRPr="002362BC">
        <w:rPr>
          <w:rFonts w:asciiTheme="minorHAnsi" w:hAnsiTheme="minorHAnsi"/>
        </w:rPr>
        <w:t>’</w:t>
      </w:r>
      <w:r w:rsidR="004D0C0B" w:rsidRPr="002362BC">
        <w:rPr>
          <w:rFonts w:asciiTheme="minorHAnsi" w:hAnsiTheme="minorHAnsi"/>
        </w:rPr>
        <w:t>s</w:t>
      </w:r>
      <w:proofErr w:type="spellEnd"/>
      <w:r w:rsidR="004D0C0B" w:rsidRPr="002362BC">
        <w:rPr>
          <w:rFonts w:asciiTheme="minorHAnsi" w:hAnsiTheme="minorHAnsi"/>
        </w:rPr>
        <w:t xml:space="preserve"> pilot facility is currently ranked the most advanced inter-bank and mobile-money integrated real-time multi-currency ACH/RTGS network in Asia. Active across eight countries in the South Pacific, </w:t>
      </w:r>
      <w:proofErr w:type="spellStart"/>
      <w:r w:rsidR="004D0C0B" w:rsidRPr="002362BC">
        <w:rPr>
          <w:rFonts w:asciiTheme="minorHAnsi" w:hAnsiTheme="minorHAnsi"/>
        </w:rPr>
        <w:t>KlickEx’s</w:t>
      </w:r>
      <w:proofErr w:type="spellEnd"/>
      <w:r w:rsidR="004D0C0B" w:rsidRPr="002362BC">
        <w:rPr>
          <w:rFonts w:asciiTheme="minorHAnsi" w:hAnsiTheme="minorHAnsi"/>
        </w:rPr>
        <w:t xml:space="preserve"> mobile money deployment is ranked Asia’s number one penetrating and low cost Mobile FX platform by IFAD/UN/CGAP (GFR, 2013). The World Bank also ranks </w:t>
      </w:r>
      <w:proofErr w:type="spellStart"/>
      <w:r w:rsidR="004D0C0B" w:rsidRPr="002362BC">
        <w:rPr>
          <w:rFonts w:asciiTheme="minorHAnsi" w:hAnsiTheme="minorHAnsi"/>
        </w:rPr>
        <w:t>KlickEx</w:t>
      </w:r>
      <w:proofErr w:type="spellEnd"/>
      <w:r w:rsidR="004D0C0B" w:rsidRPr="002362BC">
        <w:rPr>
          <w:rFonts w:asciiTheme="minorHAnsi" w:hAnsiTheme="minorHAnsi"/>
        </w:rPr>
        <w:t xml:space="preserve"> as the top cross-border retail inter-bank remittance network in all served markets, and SWIFT recently named </w:t>
      </w:r>
      <w:proofErr w:type="spellStart"/>
      <w:r w:rsidR="004D0C0B" w:rsidRPr="002362BC">
        <w:rPr>
          <w:rFonts w:asciiTheme="minorHAnsi" w:hAnsiTheme="minorHAnsi"/>
        </w:rPr>
        <w:t>KlickEx</w:t>
      </w:r>
      <w:proofErr w:type="spellEnd"/>
      <w:r w:rsidR="004D0C0B" w:rsidRPr="002362BC">
        <w:rPr>
          <w:rFonts w:asciiTheme="minorHAnsi" w:hAnsiTheme="minorHAnsi"/>
        </w:rPr>
        <w:t xml:space="preserve"> as the top new financial services technology of 2013 at SIBOS in Dubai.</w:t>
      </w:r>
      <w:r w:rsidR="00D164F3" w:rsidRPr="002362BC">
        <w:rPr>
          <w:rFonts w:asciiTheme="minorHAnsi" w:hAnsiTheme="minorHAnsi"/>
        </w:rPr>
        <w:t xml:space="preserve"> </w:t>
      </w:r>
    </w:p>
    <w:p w:rsidR="004600B8" w:rsidRPr="002362BC" w:rsidRDefault="004600B8" w:rsidP="002362BC">
      <w:pPr>
        <w:pStyle w:val="NormalWeb"/>
        <w:spacing w:before="0" w:beforeAutospacing="0" w:after="0" w:afterAutospacing="0"/>
        <w:jc w:val="both"/>
        <w:rPr>
          <w:rFonts w:asciiTheme="minorHAnsi" w:hAnsiTheme="minorHAnsi"/>
        </w:rPr>
      </w:pPr>
    </w:p>
    <w:p w:rsidR="001C3493" w:rsidRPr="002362BC" w:rsidRDefault="00272743" w:rsidP="002362BC">
      <w:pPr>
        <w:pStyle w:val="NormalWeb"/>
        <w:spacing w:before="0" w:beforeAutospacing="0" w:after="0" w:afterAutospacing="0"/>
        <w:jc w:val="both"/>
        <w:rPr>
          <w:rFonts w:asciiTheme="minorHAnsi" w:hAnsiTheme="minorHAnsi"/>
        </w:rPr>
      </w:pPr>
      <w:hyperlink r:id="rId14" w:history="1">
        <w:r w:rsidR="00405068" w:rsidRPr="002362BC">
          <w:rPr>
            <w:rStyle w:val="Hyperlink"/>
            <w:rFonts w:asciiTheme="minorHAnsi" w:hAnsiTheme="minorHAnsi"/>
            <w:b/>
          </w:rPr>
          <w:t>Mantis</w:t>
        </w:r>
      </w:hyperlink>
      <w:r w:rsidR="00405068" w:rsidRPr="002362BC">
        <w:rPr>
          <w:rFonts w:asciiTheme="minorHAnsi" w:hAnsiTheme="minorHAnsi"/>
        </w:rPr>
        <w:t xml:space="preserve"> provides expert forecasting and risk quantification services in frontier and emerging markets. </w:t>
      </w:r>
      <w:r w:rsidR="0001504F" w:rsidRPr="002362BC">
        <w:rPr>
          <w:rFonts w:asciiTheme="minorHAnsi" w:hAnsiTheme="minorHAnsi"/>
        </w:rPr>
        <w:t>Mantis</w:t>
      </w:r>
      <w:r w:rsidR="00A5593E" w:rsidRPr="002362BC">
        <w:rPr>
          <w:rFonts w:asciiTheme="minorHAnsi" w:hAnsiTheme="minorHAnsi"/>
        </w:rPr>
        <w:t>’</w:t>
      </w:r>
      <w:r w:rsidR="00405068" w:rsidRPr="002362BC">
        <w:rPr>
          <w:rFonts w:asciiTheme="minorHAnsi" w:hAnsiTheme="minorHAnsi"/>
        </w:rPr>
        <w:t xml:space="preserve"> tools support users in developing their own deep understanding of risks, benefiting from continuous data updates and Mantis expert opinions. Aside from risk quantification services, </w:t>
      </w:r>
      <w:r w:rsidR="0001504F" w:rsidRPr="002362BC">
        <w:rPr>
          <w:rFonts w:asciiTheme="minorHAnsi" w:hAnsiTheme="minorHAnsi"/>
        </w:rPr>
        <w:t>Mantis</w:t>
      </w:r>
      <w:r w:rsidR="00405068" w:rsidRPr="002362BC">
        <w:rPr>
          <w:rFonts w:asciiTheme="minorHAnsi" w:hAnsiTheme="minorHAnsi"/>
        </w:rPr>
        <w:t xml:space="preserve"> also offer</w:t>
      </w:r>
      <w:r w:rsidR="0001504F" w:rsidRPr="002362BC">
        <w:rPr>
          <w:rFonts w:asciiTheme="minorHAnsi" w:hAnsiTheme="minorHAnsi"/>
        </w:rPr>
        <w:t>s</w:t>
      </w:r>
      <w:r w:rsidR="00405068" w:rsidRPr="002362BC">
        <w:rPr>
          <w:rFonts w:asciiTheme="minorHAnsi" w:hAnsiTheme="minorHAnsi"/>
        </w:rPr>
        <w:t xml:space="preserve"> an early warning tool covering about 40 currencies and a market transparency tool which provides reference yield curves.</w:t>
      </w:r>
      <w:r w:rsidR="0001504F" w:rsidRPr="002362BC">
        <w:rPr>
          <w:rFonts w:asciiTheme="minorHAnsi" w:hAnsiTheme="minorHAnsi"/>
        </w:rPr>
        <w:t xml:space="preserve"> </w:t>
      </w:r>
    </w:p>
    <w:p w:rsidR="00A5593E" w:rsidRPr="002362BC" w:rsidRDefault="00A5593E" w:rsidP="002362BC">
      <w:pPr>
        <w:pStyle w:val="NormalWeb"/>
        <w:spacing w:before="0" w:beforeAutospacing="0" w:after="0" w:afterAutospacing="0"/>
        <w:jc w:val="both"/>
        <w:rPr>
          <w:rFonts w:asciiTheme="minorHAnsi" w:hAnsiTheme="minorHAnsi"/>
        </w:rPr>
      </w:pPr>
    </w:p>
    <w:p w:rsidR="001C3493" w:rsidRPr="002362BC" w:rsidRDefault="00272743" w:rsidP="002362BC">
      <w:pPr>
        <w:spacing w:after="0" w:line="240" w:lineRule="auto"/>
        <w:jc w:val="both"/>
        <w:rPr>
          <w:sz w:val="24"/>
          <w:szCs w:val="24"/>
        </w:rPr>
      </w:pPr>
      <w:hyperlink r:id="rId15" w:history="1">
        <w:proofErr w:type="spellStart"/>
        <w:r w:rsidR="004D0C0B" w:rsidRPr="002362BC">
          <w:rPr>
            <w:rStyle w:val="Hyperlink"/>
            <w:b/>
            <w:sz w:val="24"/>
            <w:szCs w:val="24"/>
          </w:rPr>
          <w:t>Oxigen</w:t>
        </w:r>
        <w:proofErr w:type="spellEnd"/>
      </w:hyperlink>
      <w:r w:rsidR="004D0C0B" w:rsidRPr="002362BC">
        <w:rPr>
          <w:sz w:val="24"/>
          <w:szCs w:val="24"/>
        </w:rPr>
        <w:t xml:space="preserve"> </w:t>
      </w:r>
      <w:r w:rsidR="006A263A" w:rsidRPr="006A263A">
        <w:rPr>
          <w:sz w:val="24"/>
          <w:szCs w:val="24"/>
        </w:rPr>
        <w:t xml:space="preserve">Services (India) Pvt. Ltd was established in 2004 as India’s pioneering venture for a prepaid platform. </w:t>
      </w:r>
      <w:proofErr w:type="spellStart"/>
      <w:r w:rsidR="006A263A" w:rsidRPr="006A263A">
        <w:rPr>
          <w:sz w:val="24"/>
          <w:szCs w:val="24"/>
        </w:rPr>
        <w:t>Oxigen</w:t>
      </w:r>
      <w:proofErr w:type="spellEnd"/>
      <w:r w:rsidR="006A263A" w:rsidRPr="006A263A">
        <w:rPr>
          <w:sz w:val="24"/>
          <w:szCs w:val="24"/>
        </w:rPr>
        <w:t xml:space="preserve"> has developed a unique </w:t>
      </w:r>
      <w:proofErr w:type="spellStart"/>
      <w:r w:rsidR="006A263A" w:rsidRPr="006A263A">
        <w:rPr>
          <w:sz w:val="24"/>
          <w:szCs w:val="24"/>
        </w:rPr>
        <w:t>eKYC</w:t>
      </w:r>
      <w:proofErr w:type="spellEnd"/>
      <w:r w:rsidR="006A263A" w:rsidRPr="006A263A">
        <w:rPr>
          <w:sz w:val="24"/>
          <w:szCs w:val="24"/>
        </w:rPr>
        <w:t xml:space="preserve"> (electronic Know Your Customer) by using a biometric device to make KYC entirely paperless giving a fillip to provide access to banking for the unbanked. It was intended for a wide spectrum of services spanning mobile </w:t>
      </w:r>
      <w:proofErr w:type="spellStart"/>
      <w:r w:rsidR="006A263A" w:rsidRPr="006A263A">
        <w:rPr>
          <w:sz w:val="24"/>
          <w:szCs w:val="24"/>
        </w:rPr>
        <w:t>topups</w:t>
      </w:r>
      <w:proofErr w:type="spellEnd"/>
      <w:r w:rsidR="006A263A" w:rsidRPr="006A263A">
        <w:rPr>
          <w:sz w:val="24"/>
          <w:szCs w:val="24"/>
        </w:rPr>
        <w:t>, satellite home top up, travel and ticketing, and online shopping. In the past 10 years</w:t>
      </w:r>
      <w:r w:rsidR="006A263A">
        <w:rPr>
          <w:sz w:val="24"/>
          <w:szCs w:val="24"/>
        </w:rPr>
        <w:t>,</w:t>
      </w:r>
      <w:r w:rsidR="006A263A" w:rsidRPr="006A263A">
        <w:rPr>
          <w:sz w:val="24"/>
          <w:szCs w:val="24"/>
        </w:rPr>
        <w:t xml:space="preserve"> through its purpose-designed POS terminal, Web, and mobile application</w:t>
      </w:r>
      <w:r w:rsidR="006A263A">
        <w:rPr>
          <w:sz w:val="24"/>
          <w:szCs w:val="24"/>
        </w:rPr>
        <w:t>,</w:t>
      </w:r>
      <w:r w:rsidR="006A263A" w:rsidRPr="006A263A">
        <w:rPr>
          <w:sz w:val="24"/>
          <w:szCs w:val="24"/>
        </w:rPr>
        <w:t xml:space="preserve"> it has established a presence in over 107,000 retail touch points across the Indian landscape. In 2010 it became a “Business Correspondent” to</w:t>
      </w:r>
      <w:r w:rsidR="006A263A">
        <w:rPr>
          <w:sz w:val="24"/>
          <w:szCs w:val="24"/>
        </w:rPr>
        <w:t xml:space="preserve"> the State Bank of India, India’</w:t>
      </w:r>
      <w:r w:rsidR="006A263A" w:rsidRPr="006A263A">
        <w:rPr>
          <w:sz w:val="24"/>
          <w:szCs w:val="24"/>
        </w:rPr>
        <w:t>s largest Bank, and established 5,200 customer service points. It has an impressive track record for digital domestic remittances in India</w:t>
      </w:r>
      <w:r>
        <w:rPr>
          <w:sz w:val="24"/>
          <w:szCs w:val="24"/>
        </w:rPr>
        <w:t>,</w:t>
      </w:r>
      <w:r w:rsidR="006A263A" w:rsidRPr="006A263A">
        <w:rPr>
          <w:sz w:val="24"/>
          <w:szCs w:val="24"/>
        </w:rPr>
        <w:t xml:space="preserve"> </w:t>
      </w:r>
      <w:bookmarkStart w:id="0" w:name="_GoBack"/>
      <w:bookmarkEnd w:id="0"/>
      <w:r w:rsidR="006A263A" w:rsidRPr="006A263A">
        <w:rPr>
          <w:sz w:val="24"/>
          <w:szCs w:val="24"/>
        </w:rPr>
        <w:t>being the market leader among the non-bank category.</w:t>
      </w:r>
      <w:r w:rsidR="006A263A">
        <w:rPr>
          <w:sz w:val="24"/>
          <w:szCs w:val="24"/>
        </w:rPr>
        <w:t xml:space="preserve"> </w:t>
      </w:r>
      <w:r w:rsidR="006A263A" w:rsidRPr="006A263A">
        <w:rPr>
          <w:sz w:val="24"/>
          <w:szCs w:val="24"/>
        </w:rPr>
        <w:t>W</w:t>
      </w:r>
      <w:r w:rsidR="006A263A">
        <w:rPr>
          <w:sz w:val="24"/>
          <w:szCs w:val="24"/>
        </w:rPr>
        <w:t xml:space="preserve">ith 650 employees, it is a small </w:t>
      </w:r>
      <w:r w:rsidR="006A263A" w:rsidRPr="006A263A">
        <w:rPr>
          <w:sz w:val="24"/>
          <w:szCs w:val="24"/>
        </w:rPr>
        <w:t xml:space="preserve">and </w:t>
      </w:r>
      <w:r w:rsidR="006A263A">
        <w:rPr>
          <w:sz w:val="24"/>
          <w:szCs w:val="24"/>
        </w:rPr>
        <w:t>nimble</w:t>
      </w:r>
      <w:r w:rsidR="006A263A" w:rsidRPr="006A263A">
        <w:rPr>
          <w:sz w:val="24"/>
          <w:szCs w:val="24"/>
        </w:rPr>
        <w:t xml:space="preserve"> organization spearheading India’s push for financial inclusion</w:t>
      </w:r>
      <w:r w:rsidR="00D164F3" w:rsidRPr="002362BC">
        <w:rPr>
          <w:sz w:val="24"/>
          <w:szCs w:val="24"/>
        </w:rPr>
        <w:t xml:space="preserve"> </w:t>
      </w:r>
    </w:p>
    <w:p w:rsidR="006B2393" w:rsidRPr="002362BC" w:rsidRDefault="006B2393" w:rsidP="002362BC">
      <w:pPr>
        <w:spacing w:after="0" w:line="240" w:lineRule="auto"/>
        <w:jc w:val="both"/>
        <w:rPr>
          <w:sz w:val="24"/>
          <w:szCs w:val="24"/>
        </w:rPr>
      </w:pPr>
    </w:p>
    <w:p w:rsidR="00DD39B5" w:rsidRPr="002362BC" w:rsidRDefault="00272743" w:rsidP="002362BC">
      <w:pPr>
        <w:pStyle w:val="NormalWeb"/>
        <w:spacing w:before="0" w:beforeAutospacing="0" w:after="0" w:afterAutospacing="0"/>
        <w:jc w:val="both"/>
        <w:rPr>
          <w:rFonts w:asciiTheme="minorHAnsi" w:hAnsiTheme="minorHAnsi"/>
        </w:rPr>
      </w:pPr>
      <w:hyperlink r:id="rId16" w:history="1">
        <w:proofErr w:type="spellStart"/>
        <w:r w:rsidR="004D0C0B" w:rsidRPr="002362BC">
          <w:rPr>
            <w:rStyle w:val="Hyperlink"/>
            <w:rFonts w:asciiTheme="minorHAnsi" w:hAnsiTheme="minorHAnsi"/>
            <w:b/>
          </w:rPr>
          <w:t>Quisk</w:t>
        </w:r>
        <w:proofErr w:type="spellEnd"/>
      </w:hyperlink>
      <w:r w:rsidR="004D0C0B" w:rsidRPr="002362BC">
        <w:rPr>
          <w:rFonts w:asciiTheme="minorHAnsi" w:hAnsiTheme="minorHAnsi"/>
          <w:lang w:val="en"/>
        </w:rPr>
        <w:t>, Inc. is a Silicon Valley-based technology company that digitizes cash and partners with financial institutions and others to provide safe, simple</w:t>
      </w:r>
      <w:r w:rsidR="006D1A29" w:rsidRPr="002362BC">
        <w:rPr>
          <w:rFonts w:asciiTheme="minorHAnsi" w:hAnsiTheme="minorHAnsi"/>
          <w:lang w:val="en"/>
        </w:rPr>
        <w:t>,</w:t>
      </w:r>
      <w:r w:rsidR="004D0C0B" w:rsidRPr="002362BC">
        <w:rPr>
          <w:rFonts w:asciiTheme="minorHAnsi" w:hAnsiTheme="minorHAnsi"/>
          <w:lang w:val="en"/>
        </w:rPr>
        <w:t xml:space="preserve"> and secure financial services and cash-less transactions for anyone with a mobile phone number. </w:t>
      </w:r>
      <w:r w:rsidR="004D0C0B" w:rsidRPr="002362BC">
        <w:rPr>
          <w:rFonts w:asciiTheme="minorHAnsi" w:hAnsiTheme="minorHAnsi"/>
        </w:rPr>
        <w:t xml:space="preserve">Deploying cloud-based technology, the </w:t>
      </w:r>
      <w:proofErr w:type="spellStart"/>
      <w:r w:rsidR="004D0C0B" w:rsidRPr="002362BC">
        <w:rPr>
          <w:rFonts w:asciiTheme="minorHAnsi" w:hAnsiTheme="minorHAnsi"/>
        </w:rPr>
        <w:t>Quisk</w:t>
      </w:r>
      <w:proofErr w:type="spellEnd"/>
      <w:r w:rsidR="004D0C0B" w:rsidRPr="002362BC">
        <w:rPr>
          <w:rFonts w:asciiTheme="minorHAnsi" w:hAnsiTheme="minorHAnsi"/>
        </w:rPr>
        <w:t xml:space="preserve"> digital services platform not only works with any mobile phone number on any type of mobile phone, but also leverages existing Point-Of-Sale (POS) infrastructure.</w:t>
      </w:r>
      <w:r w:rsidR="00800758" w:rsidRPr="002362BC">
        <w:rPr>
          <w:rFonts w:asciiTheme="minorHAnsi" w:hAnsiTheme="minorHAnsi"/>
        </w:rPr>
        <w:t xml:space="preserve"> </w:t>
      </w:r>
      <w:r w:rsidR="004D0C0B" w:rsidRPr="002362BC">
        <w:rPr>
          <w:rFonts w:asciiTheme="minorHAnsi" w:hAnsiTheme="minorHAnsi"/>
        </w:rPr>
        <w:t xml:space="preserve">The </w:t>
      </w:r>
      <w:proofErr w:type="spellStart"/>
      <w:r w:rsidR="004D0C0B" w:rsidRPr="002362BC">
        <w:rPr>
          <w:rFonts w:asciiTheme="minorHAnsi" w:hAnsiTheme="minorHAnsi"/>
        </w:rPr>
        <w:t>Quisk</w:t>
      </w:r>
      <w:proofErr w:type="spellEnd"/>
      <w:r w:rsidR="004D0C0B" w:rsidRPr="002362BC">
        <w:rPr>
          <w:rFonts w:asciiTheme="minorHAnsi" w:hAnsiTheme="minorHAnsi"/>
        </w:rPr>
        <w:t xml:space="preserve"> team is comprised of technology and payments industry veterans from </w:t>
      </w:r>
      <w:proofErr w:type="spellStart"/>
      <w:r w:rsidR="004D0C0B" w:rsidRPr="002362BC">
        <w:rPr>
          <w:rFonts w:asciiTheme="minorHAnsi" w:hAnsiTheme="minorHAnsi"/>
        </w:rPr>
        <w:t>Cybersource</w:t>
      </w:r>
      <w:proofErr w:type="spellEnd"/>
      <w:r w:rsidR="004D0C0B" w:rsidRPr="002362BC">
        <w:rPr>
          <w:rFonts w:asciiTheme="minorHAnsi" w:hAnsiTheme="minorHAnsi"/>
        </w:rPr>
        <w:t xml:space="preserve">/Visa, </w:t>
      </w:r>
      <w:proofErr w:type="spellStart"/>
      <w:r w:rsidR="004D0C0B" w:rsidRPr="002362BC">
        <w:rPr>
          <w:rFonts w:asciiTheme="minorHAnsi" w:hAnsiTheme="minorHAnsi"/>
        </w:rPr>
        <w:t>Paypal</w:t>
      </w:r>
      <w:proofErr w:type="spellEnd"/>
      <w:r w:rsidR="004D0C0B" w:rsidRPr="002362BC">
        <w:rPr>
          <w:rFonts w:asciiTheme="minorHAnsi" w:hAnsiTheme="minorHAnsi"/>
        </w:rPr>
        <w:t xml:space="preserve">, Apple, and HP. </w:t>
      </w:r>
      <w:proofErr w:type="spellStart"/>
      <w:r w:rsidR="004D0C0B" w:rsidRPr="002362BC">
        <w:rPr>
          <w:rFonts w:asciiTheme="minorHAnsi" w:hAnsiTheme="minorHAnsi"/>
        </w:rPr>
        <w:t>Quisk</w:t>
      </w:r>
      <w:proofErr w:type="spellEnd"/>
      <w:r w:rsidR="004D0C0B" w:rsidRPr="002362BC">
        <w:rPr>
          <w:rFonts w:asciiTheme="minorHAnsi" w:hAnsiTheme="minorHAnsi"/>
        </w:rPr>
        <w:t xml:space="preserve"> headquarters are in Sunnyvale, CA, with an additi</w:t>
      </w:r>
      <w:r w:rsidR="000B3517" w:rsidRPr="002362BC">
        <w:rPr>
          <w:rFonts w:asciiTheme="minorHAnsi" w:hAnsiTheme="minorHAnsi"/>
        </w:rPr>
        <w:t xml:space="preserve">onal office in Louisville, KY. </w:t>
      </w:r>
      <w:proofErr w:type="spellStart"/>
      <w:r w:rsidR="004D0C0B" w:rsidRPr="002362BC">
        <w:rPr>
          <w:rFonts w:asciiTheme="minorHAnsi" w:hAnsiTheme="minorHAnsi"/>
        </w:rPr>
        <w:t>Quisk</w:t>
      </w:r>
      <w:proofErr w:type="spellEnd"/>
      <w:r w:rsidR="004D0C0B" w:rsidRPr="002362BC">
        <w:rPr>
          <w:rFonts w:asciiTheme="minorHAnsi" w:hAnsiTheme="minorHAnsi"/>
        </w:rPr>
        <w:t xml:space="preserve"> operates in the MENA region through its subsidiary, </w:t>
      </w:r>
      <w:proofErr w:type="spellStart"/>
      <w:r w:rsidR="004D0C0B" w:rsidRPr="002362BC">
        <w:rPr>
          <w:rFonts w:asciiTheme="minorHAnsi" w:hAnsiTheme="minorHAnsi"/>
        </w:rPr>
        <w:t>MOBIbucks</w:t>
      </w:r>
      <w:proofErr w:type="spellEnd"/>
      <w:r w:rsidR="004D0C0B" w:rsidRPr="002362BC">
        <w:rPr>
          <w:rFonts w:asciiTheme="minorHAnsi" w:hAnsiTheme="minorHAnsi"/>
        </w:rPr>
        <w:t xml:space="preserve"> FZ LLC located in Dubai, U.A.E.  </w:t>
      </w:r>
    </w:p>
    <w:p w:rsidR="00DD39B5" w:rsidRPr="002362BC" w:rsidRDefault="00DD39B5" w:rsidP="002362BC">
      <w:pPr>
        <w:pStyle w:val="NormalWeb"/>
        <w:spacing w:before="0" w:beforeAutospacing="0" w:after="0" w:afterAutospacing="0"/>
        <w:jc w:val="both"/>
        <w:rPr>
          <w:rFonts w:asciiTheme="minorHAnsi" w:hAnsiTheme="minorHAnsi"/>
        </w:rPr>
      </w:pPr>
    </w:p>
    <w:p w:rsidR="001C3493" w:rsidRPr="002362BC" w:rsidRDefault="00272743" w:rsidP="002362BC">
      <w:pPr>
        <w:pStyle w:val="NormalWeb"/>
        <w:spacing w:before="0" w:beforeAutospacing="0" w:after="0" w:afterAutospacing="0"/>
        <w:jc w:val="both"/>
        <w:rPr>
          <w:rFonts w:asciiTheme="minorHAnsi" w:hAnsiTheme="minorHAnsi"/>
        </w:rPr>
      </w:pPr>
      <w:hyperlink r:id="rId17" w:history="1">
        <w:r w:rsidR="004D0C0B" w:rsidRPr="002362BC">
          <w:rPr>
            <w:rStyle w:val="Hyperlink"/>
            <w:rFonts w:asciiTheme="minorHAnsi" w:hAnsiTheme="minorHAnsi"/>
            <w:b/>
          </w:rPr>
          <w:t>Ripple</w:t>
        </w:r>
      </w:hyperlink>
      <w:r w:rsidR="009A39BA" w:rsidRPr="002362BC">
        <w:rPr>
          <w:rFonts w:asciiTheme="minorHAnsi" w:hAnsiTheme="minorHAnsi"/>
        </w:rPr>
        <w:t xml:space="preserve"> is a payment system that enables fast, secure, and virtually free transactions with no chargebacks to merchants. Transactions can take place anywhere around the world, and in any size, allowing users to send money in one currency and receive it in currencies ranging from dollars to yen to Bitcoin.</w:t>
      </w:r>
      <w:r w:rsidR="00D164F3" w:rsidRPr="002362BC">
        <w:rPr>
          <w:rFonts w:asciiTheme="minorHAnsi" w:hAnsiTheme="minorHAnsi"/>
        </w:rPr>
        <w:t xml:space="preserve"> </w:t>
      </w:r>
    </w:p>
    <w:p w:rsidR="00DD39B5" w:rsidRPr="002362BC" w:rsidRDefault="00DD39B5" w:rsidP="002362BC">
      <w:pPr>
        <w:pStyle w:val="NormalWeb"/>
        <w:spacing w:before="0" w:beforeAutospacing="0" w:after="0" w:afterAutospacing="0"/>
        <w:jc w:val="both"/>
        <w:rPr>
          <w:rFonts w:asciiTheme="minorHAnsi" w:hAnsiTheme="minorHAnsi"/>
        </w:rPr>
      </w:pPr>
    </w:p>
    <w:p w:rsidR="004D0C0B" w:rsidRPr="002362BC" w:rsidRDefault="00272743" w:rsidP="002362BC">
      <w:pPr>
        <w:pStyle w:val="NormalWeb"/>
        <w:spacing w:before="0" w:beforeAutospacing="0" w:after="0" w:afterAutospacing="0"/>
        <w:jc w:val="both"/>
        <w:rPr>
          <w:rFonts w:asciiTheme="minorHAnsi" w:hAnsiTheme="minorHAnsi"/>
        </w:rPr>
      </w:pPr>
      <w:hyperlink r:id="rId18" w:history="1">
        <w:r w:rsidR="00AF093A" w:rsidRPr="002362BC">
          <w:rPr>
            <w:rStyle w:val="Hyperlink"/>
            <w:rFonts w:asciiTheme="minorHAnsi" w:hAnsiTheme="minorHAnsi"/>
            <w:b/>
          </w:rPr>
          <w:t>Verde International</w:t>
        </w:r>
      </w:hyperlink>
      <w:r w:rsidR="00AF093A" w:rsidRPr="002362BC">
        <w:rPr>
          <w:rFonts w:asciiTheme="minorHAnsi" w:hAnsiTheme="minorHAnsi"/>
        </w:rPr>
        <w:t xml:space="preserve"> </w:t>
      </w:r>
      <w:r w:rsidR="006D1A29" w:rsidRPr="002362BC">
        <w:rPr>
          <w:rFonts w:asciiTheme="minorHAnsi" w:hAnsiTheme="minorHAnsi"/>
        </w:rPr>
        <w:t>offers</w:t>
      </w:r>
      <w:r w:rsidR="00AF093A" w:rsidRPr="002362BC">
        <w:rPr>
          <w:rFonts w:asciiTheme="minorHAnsi" w:hAnsiTheme="minorHAnsi"/>
        </w:rPr>
        <w:t xml:space="preserve"> a next-gen automated loan-underwriting optimization engine </w:t>
      </w:r>
      <w:r w:rsidR="006D1A29" w:rsidRPr="002362BC">
        <w:rPr>
          <w:rFonts w:asciiTheme="minorHAnsi" w:hAnsiTheme="minorHAnsi"/>
        </w:rPr>
        <w:t>for</w:t>
      </w:r>
      <w:r w:rsidR="00AF093A" w:rsidRPr="002362BC">
        <w:rPr>
          <w:rFonts w:asciiTheme="minorHAnsi" w:hAnsiTheme="minorHAnsi"/>
        </w:rPr>
        <w:t xml:space="preserve"> customers, shareholders, regulators, dealers, and other stakeholders. It features the decisions and counteroffers, delivered in seconds</w:t>
      </w:r>
      <w:r w:rsidR="006D1A29" w:rsidRPr="002362BC">
        <w:rPr>
          <w:rFonts w:asciiTheme="minorHAnsi" w:hAnsiTheme="minorHAnsi"/>
        </w:rPr>
        <w:t>;</w:t>
      </w:r>
      <w:r w:rsidR="00AF093A" w:rsidRPr="002362BC">
        <w:rPr>
          <w:rFonts w:asciiTheme="minorHAnsi" w:hAnsiTheme="minorHAnsi"/>
        </w:rPr>
        <w:t xml:space="preserve"> loss models that outperform industry leading models</w:t>
      </w:r>
      <w:r w:rsidR="006D1A29" w:rsidRPr="002362BC">
        <w:rPr>
          <w:rFonts w:asciiTheme="minorHAnsi" w:hAnsiTheme="minorHAnsi"/>
        </w:rPr>
        <w:t>;</w:t>
      </w:r>
      <w:r w:rsidR="00AF093A" w:rsidRPr="002362BC">
        <w:rPr>
          <w:rFonts w:asciiTheme="minorHAnsi" w:hAnsiTheme="minorHAnsi"/>
        </w:rPr>
        <w:t xml:space="preserve"> and scalable</w:t>
      </w:r>
      <w:r w:rsidR="006D1A29" w:rsidRPr="002362BC">
        <w:rPr>
          <w:rFonts w:asciiTheme="minorHAnsi" w:hAnsiTheme="minorHAnsi"/>
        </w:rPr>
        <w:t>, affordable</w:t>
      </w:r>
      <w:r w:rsidR="00AF093A" w:rsidRPr="002362BC">
        <w:rPr>
          <w:rFonts w:asciiTheme="minorHAnsi" w:hAnsiTheme="minorHAnsi"/>
        </w:rPr>
        <w:t xml:space="preserve"> deployment.</w:t>
      </w:r>
      <w:r w:rsidR="00D164F3" w:rsidRPr="002362BC">
        <w:rPr>
          <w:rFonts w:asciiTheme="minorHAnsi" w:hAnsiTheme="minorHAnsi"/>
        </w:rPr>
        <w:t xml:space="preserve"> </w:t>
      </w:r>
    </w:p>
    <w:p w:rsidR="004D0C0B" w:rsidRPr="002362BC" w:rsidRDefault="004D0C0B" w:rsidP="002362BC">
      <w:pPr>
        <w:spacing w:after="0" w:line="240" w:lineRule="auto"/>
        <w:jc w:val="both"/>
        <w:rPr>
          <w:rFonts w:cs="Times New Roman"/>
          <w:sz w:val="24"/>
          <w:szCs w:val="24"/>
        </w:rPr>
      </w:pPr>
    </w:p>
    <w:sectPr w:rsidR="004D0C0B" w:rsidRPr="002362BC" w:rsidSect="00466F5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C2" w:rsidRDefault="009C03C2" w:rsidP="00405068">
      <w:pPr>
        <w:spacing w:after="0" w:line="240" w:lineRule="auto"/>
      </w:pPr>
      <w:r>
        <w:separator/>
      </w:r>
    </w:p>
  </w:endnote>
  <w:endnote w:type="continuationSeparator" w:id="0">
    <w:p w:rsidR="009C03C2" w:rsidRDefault="009C03C2" w:rsidP="0040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1780"/>
      <w:docPartObj>
        <w:docPartGallery w:val="Page Numbers (Bottom of Page)"/>
        <w:docPartUnique/>
      </w:docPartObj>
    </w:sdtPr>
    <w:sdtEndPr>
      <w:rPr>
        <w:noProof/>
      </w:rPr>
    </w:sdtEndPr>
    <w:sdtContent>
      <w:p w:rsidR="00405068" w:rsidRDefault="00405068">
        <w:pPr>
          <w:pStyle w:val="Footer"/>
          <w:jc w:val="center"/>
        </w:pPr>
        <w:r>
          <w:fldChar w:fldCharType="begin"/>
        </w:r>
        <w:r>
          <w:instrText xml:space="preserve"> PAGE   \* MERGEFORMAT </w:instrText>
        </w:r>
        <w:r>
          <w:fldChar w:fldCharType="separate"/>
        </w:r>
        <w:r w:rsidR="00272743">
          <w:rPr>
            <w:noProof/>
          </w:rPr>
          <w:t>3</w:t>
        </w:r>
        <w:r>
          <w:rPr>
            <w:noProof/>
          </w:rPr>
          <w:fldChar w:fldCharType="end"/>
        </w:r>
      </w:p>
    </w:sdtContent>
  </w:sdt>
  <w:p w:rsidR="00405068" w:rsidRDefault="0040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C2" w:rsidRDefault="009C03C2" w:rsidP="00405068">
      <w:pPr>
        <w:spacing w:after="0" w:line="240" w:lineRule="auto"/>
      </w:pPr>
      <w:r>
        <w:separator/>
      </w:r>
    </w:p>
  </w:footnote>
  <w:footnote w:type="continuationSeparator" w:id="0">
    <w:p w:rsidR="009C03C2" w:rsidRDefault="009C03C2" w:rsidP="0040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D3" w:rsidRDefault="000150D3">
    <w:pPr>
      <w:pStyle w:val="Header"/>
    </w:pPr>
    <w:r>
      <w:rPr>
        <w:noProof/>
      </w:rPr>
      <w:drawing>
        <wp:inline distT="0" distB="0" distL="0" distR="0" wp14:anchorId="6EC91EE5" wp14:editId="34B3372C">
          <wp:extent cx="59436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 and Innovation for Inclusion Expo-mast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3750"/>
                  </a:xfrm>
                  <a:prstGeom prst="rect">
                    <a:avLst/>
                  </a:prstGeom>
                </pic:spPr>
              </pic:pic>
            </a:graphicData>
          </a:graphic>
        </wp:inline>
      </w:drawing>
    </w:r>
  </w:p>
  <w:p w:rsidR="000150D3" w:rsidRDefault="00015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E45"/>
    <w:multiLevelType w:val="hybridMultilevel"/>
    <w:tmpl w:val="95C0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EA60E2"/>
    <w:multiLevelType w:val="hybridMultilevel"/>
    <w:tmpl w:val="31887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271E17"/>
    <w:multiLevelType w:val="hybridMultilevel"/>
    <w:tmpl w:val="23947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296F87"/>
    <w:multiLevelType w:val="multilevel"/>
    <w:tmpl w:val="C862E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E51C3D"/>
    <w:multiLevelType w:val="hybridMultilevel"/>
    <w:tmpl w:val="82822A78"/>
    <w:lvl w:ilvl="0" w:tplc="64383E6E">
      <w:start w:val="1"/>
      <w:numFmt w:val="decimal"/>
      <w:lvlText w:val="%1."/>
      <w:lvlJc w:val="left"/>
      <w:pPr>
        <w:ind w:left="720" w:hanging="360"/>
      </w:pPr>
      <w:rPr>
        <w:rFonts w:eastAsiaTheme="minorHAnsi" w:hint="default"/>
        <w:b/>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49"/>
    <w:rsid w:val="0001504F"/>
    <w:rsid w:val="000150D3"/>
    <w:rsid w:val="00091F7E"/>
    <w:rsid w:val="000B3517"/>
    <w:rsid w:val="000D0C75"/>
    <w:rsid w:val="00126F9D"/>
    <w:rsid w:val="001C3493"/>
    <w:rsid w:val="001C4161"/>
    <w:rsid w:val="002362BC"/>
    <w:rsid w:val="002447C3"/>
    <w:rsid w:val="00272743"/>
    <w:rsid w:val="002B61DD"/>
    <w:rsid w:val="002F4D37"/>
    <w:rsid w:val="002F6E73"/>
    <w:rsid w:val="00333024"/>
    <w:rsid w:val="003364B4"/>
    <w:rsid w:val="00375166"/>
    <w:rsid w:val="00390460"/>
    <w:rsid w:val="00397E24"/>
    <w:rsid w:val="003F5069"/>
    <w:rsid w:val="00405068"/>
    <w:rsid w:val="004600B8"/>
    <w:rsid w:val="00466F57"/>
    <w:rsid w:val="004C6124"/>
    <w:rsid w:val="004D0C0B"/>
    <w:rsid w:val="005A0DE3"/>
    <w:rsid w:val="005D0EAB"/>
    <w:rsid w:val="00671EAA"/>
    <w:rsid w:val="006A263A"/>
    <w:rsid w:val="006B2393"/>
    <w:rsid w:val="006B2EAF"/>
    <w:rsid w:val="006B4C6C"/>
    <w:rsid w:val="006D1A29"/>
    <w:rsid w:val="006F587C"/>
    <w:rsid w:val="00787042"/>
    <w:rsid w:val="007C7CE7"/>
    <w:rsid w:val="00800758"/>
    <w:rsid w:val="00822303"/>
    <w:rsid w:val="00862549"/>
    <w:rsid w:val="008B5574"/>
    <w:rsid w:val="00907A36"/>
    <w:rsid w:val="0094173A"/>
    <w:rsid w:val="00967015"/>
    <w:rsid w:val="009917F8"/>
    <w:rsid w:val="009A39BA"/>
    <w:rsid w:val="009C03C2"/>
    <w:rsid w:val="009D0BC0"/>
    <w:rsid w:val="00A03F3D"/>
    <w:rsid w:val="00A5593E"/>
    <w:rsid w:val="00AF093A"/>
    <w:rsid w:val="00B223EA"/>
    <w:rsid w:val="00B31D95"/>
    <w:rsid w:val="00B57C3D"/>
    <w:rsid w:val="00B970AD"/>
    <w:rsid w:val="00BB5A9A"/>
    <w:rsid w:val="00BB7275"/>
    <w:rsid w:val="00BD09FB"/>
    <w:rsid w:val="00BD58DC"/>
    <w:rsid w:val="00BF2118"/>
    <w:rsid w:val="00C46DFE"/>
    <w:rsid w:val="00C9037B"/>
    <w:rsid w:val="00CA1FC4"/>
    <w:rsid w:val="00CD5694"/>
    <w:rsid w:val="00CF4DFD"/>
    <w:rsid w:val="00D164F3"/>
    <w:rsid w:val="00D4597E"/>
    <w:rsid w:val="00D825A6"/>
    <w:rsid w:val="00D86592"/>
    <w:rsid w:val="00D913D9"/>
    <w:rsid w:val="00DB5C0D"/>
    <w:rsid w:val="00DC65F9"/>
    <w:rsid w:val="00DD39B5"/>
    <w:rsid w:val="00E30E01"/>
    <w:rsid w:val="00E62244"/>
    <w:rsid w:val="00E7368B"/>
    <w:rsid w:val="00E824E5"/>
    <w:rsid w:val="00F439E5"/>
    <w:rsid w:val="00F519EE"/>
    <w:rsid w:val="00F6278C"/>
    <w:rsid w:val="00F93EC2"/>
    <w:rsid w:val="00FD387D"/>
    <w:rsid w:val="00FE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m-links">
    <w:name w:val="fm-links"/>
    <w:basedOn w:val="DefaultParagraphFont"/>
    <w:rsid w:val="00862549"/>
  </w:style>
  <w:style w:type="character" w:styleId="Strong">
    <w:name w:val="Strong"/>
    <w:basedOn w:val="DefaultParagraphFont"/>
    <w:uiPriority w:val="22"/>
    <w:qFormat/>
    <w:rsid w:val="00862549"/>
    <w:rPr>
      <w:b/>
      <w:bCs/>
    </w:rPr>
  </w:style>
  <w:style w:type="character" w:styleId="Hyperlink">
    <w:name w:val="Hyperlink"/>
    <w:basedOn w:val="DefaultParagraphFont"/>
    <w:uiPriority w:val="99"/>
    <w:unhideWhenUsed/>
    <w:rsid w:val="002447C3"/>
    <w:rPr>
      <w:color w:val="0000FF"/>
      <w:u w:val="single"/>
    </w:rPr>
  </w:style>
  <w:style w:type="table" w:styleId="TableGrid">
    <w:name w:val="Table Grid"/>
    <w:basedOn w:val="TableNormal"/>
    <w:uiPriority w:val="59"/>
    <w:rsid w:val="0099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758"/>
    <w:pPr>
      <w:ind w:left="720"/>
      <w:contextualSpacing/>
    </w:pPr>
  </w:style>
  <w:style w:type="paragraph" w:styleId="BalloonText">
    <w:name w:val="Balloon Text"/>
    <w:basedOn w:val="Normal"/>
    <w:link w:val="BalloonTextChar"/>
    <w:uiPriority w:val="99"/>
    <w:semiHidden/>
    <w:unhideWhenUsed/>
    <w:rsid w:val="00BB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75"/>
    <w:rPr>
      <w:rFonts w:ascii="Tahoma" w:hAnsi="Tahoma" w:cs="Tahoma"/>
      <w:sz w:val="16"/>
      <w:szCs w:val="16"/>
    </w:rPr>
  </w:style>
  <w:style w:type="paragraph" w:styleId="Header">
    <w:name w:val="header"/>
    <w:basedOn w:val="Normal"/>
    <w:link w:val="HeaderChar"/>
    <w:uiPriority w:val="99"/>
    <w:unhideWhenUsed/>
    <w:rsid w:val="0040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68"/>
  </w:style>
  <w:style w:type="paragraph" w:styleId="Footer">
    <w:name w:val="footer"/>
    <w:basedOn w:val="Normal"/>
    <w:link w:val="FooterChar"/>
    <w:uiPriority w:val="99"/>
    <w:unhideWhenUsed/>
    <w:rsid w:val="0040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68"/>
  </w:style>
  <w:style w:type="character" w:styleId="FollowedHyperlink">
    <w:name w:val="FollowedHyperlink"/>
    <w:basedOn w:val="DefaultParagraphFont"/>
    <w:uiPriority w:val="99"/>
    <w:semiHidden/>
    <w:unhideWhenUsed/>
    <w:rsid w:val="003F5069"/>
    <w:rPr>
      <w:color w:val="800080" w:themeColor="followedHyperlink"/>
      <w:u w:val="single"/>
    </w:rPr>
  </w:style>
  <w:style w:type="character" w:styleId="CommentReference">
    <w:name w:val="annotation reference"/>
    <w:basedOn w:val="DefaultParagraphFont"/>
    <w:uiPriority w:val="99"/>
    <w:semiHidden/>
    <w:unhideWhenUsed/>
    <w:rsid w:val="00DC65F9"/>
    <w:rPr>
      <w:sz w:val="16"/>
      <w:szCs w:val="16"/>
    </w:rPr>
  </w:style>
  <w:style w:type="paragraph" w:styleId="CommentText">
    <w:name w:val="annotation text"/>
    <w:basedOn w:val="Normal"/>
    <w:link w:val="CommentTextChar"/>
    <w:uiPriority w:val="99"/>
    <w:semiHidden/>
    <w:unhideWhenUsed/>
    <w:rsid w:val="00DC65F9"/>
    <w:pPr>
      <w:spacing w:line="240" w:lineRule="auto"/>
    </w:pPr>
    <w:rPr>
      <w:sz w:val="20"/>
      <w:szCs w:val="20"/>
    </w:rPr>
  </w:style>
  <w:style w:type="character" w:customStyle="1" w:styleId="CommentTextChar">
    <w:name w:val="Comment Text Char"/>
    <w:basedOn w:val="DefaultParagraphFont"/>
    <w:link w:val="CommentText"/>
    <w:uiPriority w:val="99"/>
    <w:semiHidden/>
    <w:rsid w:val="00DC65F9"/>
    <w:rPr>
      <w:sz w:val="20"/>
      <w:szCs w:val="20"/>
    </w:rPr>
  </w:style>
  <w:style w:type="paragraph" w:styleId="CommentSubject">
    <w:name w:val="annotation subject"/>
    <w:basedOn w:val="CommentText"/>
    <w:next w:val="CommentText"/>
    <w:link w:val="CommentSubjectChar"/>
    <w:uiPriority w:val="99"/>
    <w:semiHidden/>
    <w:unhideWhenUsed/>
    <w:rsid w:val="00DC65F9"/>
    <w:rPr>
      <w:b/>
      <w:bCs/>
    </w:rPr>
  </w:style>
  <w:style w:type="character" w:customStyle="1" w:styleId="CommentSubjectChar">
    <w:name w:val="Comment Subject Char"/>
    <w:basedOn w:val="CommentTextChar"/>
    <w:link w:val="CommentSubject"/>
    <w:uiPriority w:val="99"/>
    <w:semiHidden/>
    <w:rsid w:val="00DC65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m-links">
    <w:name w:val="fm-links"/>
    <w:basedOn w:val="DefaultParagraphFont"/>
    <w:rsid w:val="00862549"/>
  </w:style>
  <w:style w:type="character" w:styleId="Strong">
    <w:name w:val="Strong"/>
    <w:basedOn w:val="DefaultParagraphFont"/>
    <w:uiPriority w:val="22"/>
    <w:qFormat/>
    <w:rsid w:val="00862549"/>
    <w:rPr>
      <w:b/>
      <w:bCs/>
    </w:rPr>
  </w:style>
  <w:style w:type="character" w:styleId="Hyperlink">
    <w:name w:val="Hyperlink"/>
    <w:basedOn w:val="DefaultParagraphFont"/>
    <w:uiPriority w:val="99"/>
    <w:unhideWhenUsed/>
    <w:rsid w:val="002447C3"/>
    <w:rPr>
      <w:color w:val="0000FF"/>
      <w:u w:val="single"/>
    </w:rPr>
  </w:style>
  <w:style w:type="table" w:styleId="TableGrid">
    <w:name w:val="Table Grid"/>
    <w:basedOn w:val="TableNormal"/>
    <w:uiPriority w:val="59"/>
    <w:rsid w:val="0099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0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758"/>
    <w:pPr>
      <w:ind w:left="720"/>
      <w:contextualSpacing/>
    </w:pPr>
  </w:style>
  <w:style w:type="paragraph" w:styleId="BalloonText">
    <w:name w:val="Balloon Text"/>
    <w:basedOn w:val="Normal"/>
    <w:link w:val="BalloonTextChar"/>
    <w:uiPriority w:val="99"/>
    <w:semiHidden/>
    <w:unhideWhenUsed/>
    <w:rsid w:val="00BB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75"/>
    <w:rPr>
      <w:rFonts w:ascii="Tahoma" w:hAnsi="Tahoma" w:cs="Tahoma"/>
      <w:sz w:val="16"/>
      <w:szCs w:val="16"/>
    </w:rPr>
  </w:style>
  <w:style w:type="paragraph" w:styleId="Header">
    <w:name w:val="header"/>
    <w:basedOn w:val="Normal"/>
    <w:link w:val="HeaderChar"/>
    <w:uiPriority w:val="99"/>
    <w:unhideWhenUsed/>
    <w:rsid w:val="0040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68"/>
  </w:style>
  <w:style w:type="paragraph" w:styleId="Footer">
    <w:name w:val="footer"/>
    <w:basedOn w:val="Normal"/>
    <w:link w:val="FooterChar"/>
    <w:uiPriority w:val="99"/>
    <w:unhideWhenUsed/>
    <w:rsid w:val="0040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68"/>
  </w:style>
  <w:style w:type="character" w:styleId="FollowedHyperlink">
    <w:name w:val="FollowedHyperlink"/>
    <w:basedOn w:val="DefaultParagraphFont"/>
    <w:uiPriority w:val="99"/>
    <w:semiHidden/>
    <w:unhideWhenUsed/>
    <w:rsid w:val="003F5069"/>
    <w:rPr>
      <w:color w:val="800080" w:themeColor="followedHyperlink"/>
      <w:u w:val="single"/>
    </w:rPr>
  </w:style>
  <w:style w:type="character" w:styleId="CommentReference">
    <w:name w:val="annotation reference"/>
    <w:basedOn w:val="DefaultParagraphFont"/>
    <w:uiPriority w:val="99"/>
    <w:semiHidden/>
    <w:unhideWhenUsed/>
    <w:rsid w:val="00DC65F9"/>
    <w:rPr>
      <w:sz w:val="16"/>
      <w:szCs w:val="16"/>
    </w:rPr>
  </w:style>
  <w:style w:type="paragraph" w:styleId="CommentText">
    <w:name w:val="annotation text"/>
    <w:basedOn w:val="Normal"/>
    <w:link w:val="CommentTextChar"/>
    <w:uiPriority w:val="99"/>
    <w:semiHidden/>
    <w:unhideWhenUsed/>
    <w:rsid w:val="00DC65F9"/>
    <w:pPr>
      <w:spacing w:line="240" w:lineRule="auto"/>
    </w:pPr>
    <w:rPr>
      <w:sz w:val="20"/>
      <w:szCs w:val="20"/>
    </w:rPr>
  </w:style>
  <w:style w:type="character" w:customStyle="1" w:styleId="CommentTextChar">
    <w:name w:val="Comment Text Char"/>
    <w:basedOn w:val="DefaultParagraphFont"/>
    <w:link w:val="CommentText"/>
    <w:uiPriority w:val="99"/>
    <w:semiHidden/>
    <w:rsid w:val="00DC65F9"/>
    <w:rPr>
      <w:sz w:val="20"/>
      <w:szCs w:val="20"/>
    </w:rPr>
  </w:style>
  <w:style w:type="paragraph" w:styleId="CommentSubject">
    <w:name w:val="annotation subject"/>
    <w:basedOn w:val="CommentText"/>
    <w:next w:val="CommentText"/>
    <w:link w:val="CommentSubjectChar"/>
    <w:uiPriority w:val="99"/>
    <w:semiHidden/>
    <w:unhideWhenUsed/>
    <w:rsid w:val="00DC65F9"/>
    <w:rPr>
      <w:b/>
      <w:bCs/>
    </w:rPr>
  </w:style>
  <w:style w:type="character" w:customStyle="1" w:styleId="CommentSubjectChar">
    <w:name w:val="Comment Subject Char"/>
    <w:basedOn w:val="CommentTextChar"/>
    <w:link w:val="CommentSubject"/>
    <w:uiPriority w:val="99"/>
    <w:semiHidden/>
    <w:rsid w:val="00DC6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63805">
      <w:bodyDiv w:val="1"/>
      <w:marLeft w:val="0"/>
      <w:marRight w:val="0"/>
      <w:marTop w:val="0"/>
      <w:marBottom w:val="0"/>
      <w:divBdr>
        <w:top w:val="none" w:sz="0" w:space="0" w:color="auto"/>
        <w:left w:val="none" w:sz="0" w:space="0" w:color="auto"/>
        <w:bottom w:val="none" w:sz="0" w:space="0" w:color="auto"/>
        <w:right w:val="none" w:sz="0" w:space="0" w:color="auto"/>
      </w:divBdr>
      <w:divsChild>
        <w:div w:id="2002153907">
          <w:marLeft w:val="0"/>
          <w:marRight w:val="0"/>
          <w:marTop w:val="0"/>
          <w:marBottom w:val="0"/>
          <w:divBdr>
            <w:top w:val="none" w:sz="0" w:space="0" w:color="auto"/>
            <w:left w:val="none" w:sz="0" w:space="0" w:color="auto"/>
            <w:bottom w:val="none" w:sz="0" w:space="0" w:color="auto"/>
            <w:right w:val="none" w:sz="0" w:space="0" w:color="auto"/>
          </w:divBdr>
          <w:divsChild>
            <w:div w:id="889414970">
              <w:marLeft w:val="0"/>
              <w:marRight w:val="0"/>
              <w:marTop w:val="0"/>
              <w:marBottom w:val="0"/>
              <w:divBdr>
                <w:top w:val="none" w:sz="0" w:space="0" w:color="auto"/>
                <w:left w:val="none" w:sz="0" w:space="0" w:color="auto"/>
                <w:bottom w:val="none" w:sz="0" w:space="0" w:color="auto"/>
                <w:right w:val="none" w:sz="0" w:space="0" w:color="auto"/>
              </w:divBdr>
              <w:divsChild>
                <w:div w:id="1813399815">
                  <w:marLeft w:val="0"/>
                  <w:marRight w:val="0"/>
                  <w:marTop w:val="0"/>
                  <w:marBottom w:val="0"/>
                  <w:divBdr>
                    <w:top w:val="none" w:sz="0" w:space="0" w:color="auto"/>
                    <w:left w:val="none" w:sz="0" w:space="0" w:color="auto"/>
                    <w:bottom w:val="none" w:sz="0" w:space="0" w:color="auto"/>
                    <w:right w:val="none" w:sz="0" w:space="0" w:color="auto"/>
                  </w:divBdr>
                  <w:divsChild>
                    <w:div w:id="189307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81835">
                          <w:marLeft w:val="0"/>
                          <w:marRight w:val="0"/>
                          <w:marTop w:val="0"/>
                          <w:marBottom w:val="0"/>
                          <w:divBdr>
                            <w:top w:val="none" w:sz="0" w:space="0" w:color="auto"/>
                            <w:left w:val="none" w:sz="0" w:space="0" w:color="auto"/>
                            <w:bottom w:val="none" w:sz="0" w:space="0" w:color="auto"/>
                            <w:right w:val="none" w:sz="0" w:space="0" w:color="auto"/>
                          </w:divBdr>
                          <w:divsChild>
                            <w:div w:id="878123356">
                              <w:marLeft w:val="0"/>
                              <w:marRight w:val="0"/>
                              <w:marTop w:val="0"/>
                              <w:marBottom w:val="0"/>
                              <w:divBdr>
                                <w:top w:val="none" w:sz="0" w:space="0" w:color="auto"/>
                                <w:left w:val="none" w:sz="0" w:space="0" w:color="auto"/>
                                <w:bottom w:val="none" w:sz="0" w:space="0" w:color="auto"/>
                                <w:right w:val="none" w:sz="0" w:space="0" w:color="auto"/>
                              </w:divBdr>
                            </w:div>
                            <w:div w:id="1882815989">
                              <w:marLeft w:val="0"/>
                              <w:marRight w:val="0"/>
                              <w:marTop w:val="0"/>
                              <w:marBottom w:val="0"/>
                              <w:divBdr>
                                <w:top w:val="none" w:sz="0" w:space="0" w:color="auto"/>
                                <w:left w:val="none" w:sz="0" w:space="0" w:color="auto"/>
                                <w:bottom w:val="none" w:sz="0" w:space="0" w:color="auto"/>
                                <w:right w:val="none" w:sz="0" w:space="0" w:color="auto"/>
                              </w:divBdr>
                            </w:div>
                            <w:div w:id="1287539675">
                              <w:marLeft w:val="0"/>
                              <w:marRight w:val="0"/>
                              <w:marTop w:val="0"/>
                              <w:marBottom w:val="0"/>
                              <w:divBdr>
                                <w:top w:val="none" w:sz="0" w:space="0" w:color="auto"/>
                                <w:left w:val="none" w:sz="0" w:space="0" w:color="auto"/>
                                <w:bottom w:val="none" w:sz="0" w:space="0" w:color="auto"/>
                                <w:right w:val="none" w:sz="0" w:space="0" w:color="auto"/>
                              </w:divBdr>
                            </w:div>
                            <w:div w:id="928848676">
                              <w:marLeft w:val="0"/>
                              <w:marRight w:val="0"/>
                              <w:marTop w:val="0"/>
                              <w:marBottom w:val="0"/>
                              <w:divBdr>
                                <w:top w:val="none" w:sz="0" w:space="0" w:color="auto"/>
                                <w:left w:val="none" w:sz="0" w:space="0" w:color="auto"/>
                                <w:bottom w:val="none" w:sz="0" w:space="0" w:color="auto"/>
                                <w:right w:val="none" w:sz="0" w:space="0" w:color="auto"/>
                              </w:divBdr>
                            </w:div>
                            <w:div w:id="10118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2151">
      <w:bodyDiv w:val="1"/>
      <w:marLeft w:val="0"/>
      <w:marRight w:val="0"/>
      <w:marTop w:val="0"/>
      <w:marBottom w:val="0"/>
      <w:divBdr>
        <w:top w:val="none" w:sz="0" w:space="0" w:color="auto"/>
        <w:left w:val="none" w:sz="0" w:space="0" w:color="auto"/>
        <w:bottom w:val="none" w:sz="0" w:space="0" w:color="auto"/>
        <w:right w:val="none" w:sz="0" w:space="0" w:color="auto"/>
      </w:divBdr>
      <w:divsChild>
        <w:div w:id="1353530496">
          <w:marLeft w:val="0"/>
          <w:marRight w:val="0"/>
          <w:marTop w:val="0"/>
          <w:marBottom w:val="0"/>
          <w:divBdr>
            <w:top w:val="none" w:sz="0" w:space="0" w:color="auto"/>
            <w:left w:val="none" w:sz="0" w:space="0" w:color="auto"/>
            <w:bottom w:val="none" w:sz="0" w:space="0" w:color="auto"/>
            <w:right w:val="none" w:sz="0" w:space="0" w:color="auto"/>
          </w:divBdr>
          <w:divsChild>
            <w:div w:id="1020819660">
              <w:marLeft w:val="0"/>
              <w:marRight w:val="0"/>
              <w:marTop w:val="75"/>
              <w:marBottom w:val="75"/>
              <w:divBdr>
                <w:top w:val="none" w:sz="0" w:space="0" w:color="auto"/>
                <w:left w:val="none" w:sz="0" w:space="0" w:color="auto"/>
                <w:bottom w:val="none" w:sz="0" w:space="0" w:color="auto"/>
                <w:right w:val="none" w:sz="0" w:space="0" w:color="auto"/>
              </w:divBdr>
              <w:divsChild>
                <w:div w:id="334042622">
                  <w:marLeft w:val="0"/>
                  <w:marRight w:val="0"/>
                  <w:marTop w:val="0"/>
                  <w:marBottom w:val="180"/>
                  <w:divBdr>
                    <w:top w:val="none" w:sz="0" w:space="0" w:color="auto"/>
                    <w:left w:val="none" w:sz="0" w:space="0" w:color="auto"/>
                    <w:bottom w:val="none" w:sz="0" w:space="0" w:color="auto"/>
                    <w:right w:val="none" w:sz="0" w:space="0" w:color="auto"/>
                  </w:divBdr>
                  <w:divsChild>
                    <w:div w:id="1885747466">
                      <w:marLeft w:val="0"/>
                      <w:marRight w:val="0"/>
                      <w:marTop w:val="0"/>
                      <w:marBottom w:val="0"/>
                      <w:divBdr>
                        <w:top w:val="none" w:sz="0" w:space="0" w:color="auto"/>
                        <w:left w:val="none" w:sz="0" w:space="0" w:color="auto"/>
                        <w:bottom w:val="none" w:sz="0" w:space="0" w:color="auto"/>
                        <w:right w:val="none" w:sz="0" w:space="0" w:color="auto"/>
                      </w:divBdr>
                    </w:div>
                    <w:div w:id="1404908093">
                      <w:marLeft w:val="0"/>
                      <w:marRight w:val="0"/>
                      <w:marTop w:val="0"/>
                      <w:marBottom w:val="0"/>
                      <w:divBdr>
                        <w:top w:val="none" w:sz="0" w:space="0" w:color="auto"/>
                        <w:left w:val="none" w:sz="0" w:space="0" w:color="auto"/>
                        <w:bottom w:val="none" w:sz="0" w:space="0" w:color="auto"/>
                        <w:right w:val="none" w:sz="0" w:space="0" w:color="auto"/>
                      </w:divBdr>
                    </w:div>
                    <w:div w:id="1631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7290">
      <w:bodyDiv w:val="1"/>
      <w:marLeft w:val="0"/>
      <w:marRight w:val="0"/>
      <w:marTop w:val="0"/>
      <w:marBottom w:val="0"/>
      <w:divBdr>
        <w:top w:val="none" w:sz="0" w:space="0" w:color="auto"/>
        <w:left w:val="none" w:sz="0" w:space="0" w:color="auto"/>
        <w:bottom w:val="none" w:sz="0" w:space="0" w:color="auto"/>
        <w:right w:val="none" w:sz="0" w:space="0" w:color="auto"/>
      </w:divBdr>
      <w:divsChild>
        <w:div w:id="1416707940">
          <w:marLeft w:val="0"/>
          <w:marRight w:val="0"/>
          <w:marTop w:val="0"/>
          <w:marBottom w:val="0"/>
          <w:divBdr>
            <w:top w:val="none" w:sz="0" w:space="0" w:color="auto"/>
            <w:left w:val="none" w:sz="0" w:space="0" w:color="auto"/>
            <w:bottom w:val="none" w:sz="0" w:space="0" w:color="auto"/>
            <w:right w:val="none" w:sz="0" w:space="0" w:color="auto"/>
          </w:divBdr>
          <w:divsChild>
            <w:div w:id="953053688">
              <w:marLeft w:val="0"/>
              <w:marRight w:val="0"/>
              <w:marTop w:val="75"/>
              <w:marBottom w:val="75"/>
              <w:divBdr>
                <w:top w:val="none" w:sz="0" w:space="0" w:color="auto"/>
                <w:left w:val="none" w:sz="0" w:space="0" w:color="auto"/>
                <w:bottom w:val="none" w:sz="0" w:space="0" w:color="auto"/>
                <w:right w:val="none" w:sz="0" w:space="0" w:color="auto"/>
              </w:divBdr>
              <w:divsChild>
                <w:div w:id="192698579">
                  <w:marLeft w:val="0"/>
                  <w:marRight w:val="0"/>
                  <w:marTop w:val="0"/>
                  <w:marBottom w:val="180"/>
                  <w:divBdr>
                    <w:top w:val="none" w:sz="0" w:space="0" w:color="auto"/>
                    <w:left w:val="none" w:sz="0" w:space="0" w:color="auto"/>
                    <w:bottom w:val="none" w:sz="0" w:space="0" w:color="auto"/>
                    <w:right w:val="none" w:sz="0" w:space="0" w:color="auto"/>
                  </w:divBdr>
                  <w:divsChild>
                    <w:div w:id="1925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3797">
      <w:bodyDiv w:val="1"/>
      <w:marLeft w:val="0"/>
      <w:marRight w:val="0"/>
      <w:marTop w:val="0"/>
      <w:marBottom w:val="0"/>
      <w:divBdr>
        <w:top w:val="none" w:sz="0" w:space="0" w:color="auto"/>
        <w:left w:val="none" w:sz="0" w:space="0" w:color="auto"/>
        <w:bottom w:val="none" w:sz="0" w:space="0" w:color="auto"/>
        <w:right w:val="none" w:sz="0" w:space="0" w:color="auto"/>
      </w:divBdr>
    </w:div>
    <w:div w:id="1290474475">
      <w:bodyDiv w:val="1"/>
      <w:marLeft w:val="60"/>
      <w:marRight w:val="60"/>
      <w:marTop w:val="60"/>
      <w:marBottom w:val="15"/>
      <w:divBdr>
        <w:top w:val="none" w:sz="0" w:space="0" w:color="auto"/>
        <w:left w:val="none" w:sz="0" w:space="0" w:color="auto"/>
        <w:bottom w:val="none" w:sz="0" w:space="0" w:color="auto"/>
        <w:right w:val="none" w:sz="0" w:space="0" w:color="auto"/>
      </w:divBdr>
      <w:divsChild>
        <w:div w:id="1515219442">
          <w:marLeft w:val="0"/>
          <w:marRight w:val="0"/>
          <w:marTop w:val="0"/>
          <w:marBottom w:val="0"/>
          <w:divBdr>
            <w:top w:val="none" w:sz="0" w:space="0" w:color="auto"/>
            <w:left w:val="none" w:sz="0" w:space="0" w:color="auto"/>
            <w:bottom w:val="none" w:sz="0" w:space="0" w:color="auto"/>
            <w:right w:val="none" w:sz="0" w:space="0" w:color="auto"/>
          </w:divBdr>
        </w:div>
        <w:div w:id="324892658">
          <w:marLeft w:val="0"/>
          <w:marRight w:val="0"/>
          <w:marTop w:val="0"/>
          <w:marBottom w:val="0"/>
          <w:divBdr>
            <w:top w:val="none" w:sz="0" w:space="0" w:color="auto"/>
            <w:left w:val="none" w:sz="0" w:space="0" w:color="auto"/>
            <w:bottom w:val="none" w:sz="0" w:space="0" w:color="auto"/>
            <w:right w:val="none" w:sz="0" w:space="0" w:color="auto"/>
          </w:divBdr>
        </w:div>
        <w:div w:id="412775458">
          <w:marLeft w:val="0"/>
          <w:marRight w:val="0"/>
          <w:marTop w:val="0"/>
          <w:marBottom w:val="0"/>
          <w:divBdr>
            <w:top w:val="none" w:sz="0" w:space="0" w:color="auto"/>
            <w:left w:val="none" w:sz="0" w:space="0" w:color="auto"/>
            <w:bottom w:val="none" w:sz="0" w:space="0" w:color="auto"/>
            <w:right w:val="none" w:sz="0" w:space="0" w:color="auto"/>
          </w:divBdr>
        </w:div>
        <w:div w:id="1881017410">
          <w:marLeft w:val="0"/>
          <w:marRight w:val="0"/>
          <w:marTop w:val="0"/>
          <w:marBottom w:val="0"/>
          <w:divBdr>
            <w:top w:val="none" w:sz="0" w:space="0" w:color="auto"/>
            <w:left w:val="none" w:sz="0" w:space="0" w:color="auto"/>
            <w:bottom w:val="none" w:sz="0" w:space="0" w:color="auto"/>
            <w:right w:val="none" w:sz="0" w:space="0" w:color="auto"/>
          </w:divBdr>
        </w:div>
      </w:divsChild>
    </w:div>
    <w:div w:id="1517648058">
      <w:bodyDiv w:val="1"/>
      <w:marLeft w:val="0"/>
      <w:marRight w:val="0"/>
      <w:marTop w:val="0"/>
      <w:marBottom w:val="0"/>
      <w:divBdr>
        <w:top w:val="none" w:sz="0" w:space="0" w:color="auto"/>
        <w:left w:val="none" w:sz="0" w:space="0" w:color="auto"/>
        <w:bottom w:val="none" w:sz="0" w:space="0" w:color="auto"/>
        <w:right w:val="none" w:sz="0" w:space="0" w:color="auto"/>
      </w:divBdr>
      <w:divsChild>
        <w:div w:id="484206436">
          <w:marLeft w:val="0"/>
          <w:marRight w:val="0"/>
          <w:marTop w:val="0"/>
          <w:marBottom w:val="0"/>
          <w:divBdr>
            <w:top w:val="none" w:sz="0" w:space="0" w:color="auto"/>
            <w:left w:val="none" w:sz="0" w:space="0" w:color="auto"/>
            <w:bottom w:val="none" w:sz="0" w:space="0" w:color="auto"/>
            <w:right w:val="none" w:sz="0" w:space="0" w:color="auto"/>
          </w:divBdr>
          <w:divsChild>
            <w:div w:id="126626796">
              <w:marLeft w:val="0"/>
              <w:marRight w:val="0"/>
              <w:marTop w:val="75"/>
              <w:marBottom w:val="75"/>
              <w:divBdr>
                <w:top w:val="none" w:sz="0" w:space="0" w:color="auto"/>
                <w:left w:val="none" w:sz="0" w:space="0" w:color="auto"/>
                <w:bottom w:val="none" w:sz="0" w:space="0" w:color="auto"/>
                <w:right w:val="none" w:sz="0" w:space="0" w:color="auto"/>
              </w:divBdr>
              <w:divsChild>
                <w:div w:id="278611920">
                  <w:marLeft w:val="0"/>
                  <w:marRight w:val="0"/>
                  <w:marTop w:val="0"/>
                  <w:marBottom w:val="180"/>
                  <w:divBdr>
                    <w:top w:val="none" w:sz="0" w:space="0" w:color="auto"/>
                    <w:left w:val="none" w:sz="0" w:space="0" w:color="auto"/>
                    <w:bottom w:val="none" w:sz="0" w:space="0" w:color="auto"/>
                    <w:right w:val="none" w:sz="0" w:space="0" w:color="auto"/>
                  </w:divBdr>
                  <w:divsChild>
                    <w:div w:id="1042050810">
                      <w:blockQuote w:val="1"/>
                      <w:marLeft w:val="600"/>
                      <w:marRight w:val="0"/>
                      <w:marTop w:val="0"/>
                      <w:marBottom w:val="0"/>
                      <w:divBdr>
                        <w:top w:val="none" w:sz="0" w:space="0" w:color="auto"/>
                        <w:left w:val="none" w:sz="0" w:space="0" w:color="auto"/>
                        <w:bottom w:val="none" w:sz="0" w:space="0" w:color="auto"/>
                        <w:right w:val="none" w:sz="0" w:space="0" w:color="auto"/>
                      </w:divBdr>
                      <w:divsChild>
                        <w:div w:id="280764912">
                          <w:marLeft w:val="0"/>
                          <w:marRight w:val="0"/>
                          <w:marTop w:val="0"/>
                          <w:marBottom w:val="0"/>
                          <w:divBdr>
                            <w:top w:val="none" w:sz="0" w:space="0" w:color="auto"/>
                            <w:left w:val="none" w:sz="0" w:space="0" w:color="auto"/>
                            <w:bottom w:val="none" w:sz="0" w:space="0" w:color="auto"/>
                            <w:right w:val="none" w:sz="0" w:space="0" w:color="auto"/>
                          </w:divBdr>
                        </w:div>
                        <w:div w:id="1985044975">
                          <w:marLeft w:val="0"/>
                          <w:marRight w:val="0"/>
                          <w:marTop w:val="0"/>
                          <w:marBottom w:val="0"/>
                          <w:divBdr>
                            <w:top w:val="none" w:sz="0" w:space="0" w:color="auto"/>
                            <w:left w:val="none" w:sz="0" w:space="0" w:color="auto"/>
                            <w:bottom w:val="none" w:sz="0" w:space="0" w:color="auto"/>
                            <w:right w:val="none" w:sz="0" w:space="0" w:color="auto"/>
                          </w:divBdr>
                        </w:div>
                        <w:div w:id="822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477718566">
          <w:marLeft w:val="0"/>
          <w:marRight w:val="0"/>
          <w:marTop w:val="0"/>
          <w:marBottom w:val="0"/>
          <w:divBdr>
            <w:top w:val="none" w:sz="0" w:space="0" w:color="auto"/>
            <w:left w:val="none" w:sz="0" w:space="0" w:color="auto"/>
            <w:bottom w:val="none" w:sz="0" w:space="0" w:color="auto"/>
            <w:right w:val="none" w:sz="0" w:space="0" w:color="auto"/>
          </w:divBdr>
        </w:div>
        <w:div w:id="1690792663">
          <w:marLeft w:val="0"/>
          <w:marRight w:val="0"/>
          <w:marTop w:val="0"/>
          <w:marBottom w:val="0"/>
          <w:divBdr>
            <w:top w:val="none" w:sz="0" w:space="0" w:color="auto"/>
            <w:left w:val="none" w:sz="0" w:space="0" w:color="auto"/>
            <w:bottom w:val="none" w:sz="0" w:space="0" w:color="auto"/>
            <w:right w:val="none" w:sz="0" w:space="0" w:color="auto"/>
          </w:divBdr>
        </w:div>
        <w:div w:id="972759979">
          <w:marLeft w:val="0"/>
          <w:marRight w:val="0"/>
          <w:marTop w:val="0"/>
          <w:marBottom w:val="0"/>
          <w:divBdr>
            <w:top w:val="none" w:sz="0" w:space="0" w:color="auto"/>
            <w:left w:val="none" w:sz="0" w:space="0" w:color="auto"/>
            <w:bottom w:val="none" w:sz="0" w:space="0" w:color="auto"/>
            <w:right w:val="none" w:sz="0" w:space="0" w:color="auto"/>
          </w:divBdr>
        </w:div>
      </w:divsChild>
    </w:div>
    <w:div w:id="2015103890">
      <w:bodyDiv w:val="1"/>
      <w:marLeft w:val="0"/>
      <w:marRight w:val="0"/>
      <w:marTop w:val="0"/>
      <w:marBottom w:val="0"/>
      <w:divBdr>
        <w:top w:val="none" w:sz="0" w:space="0" w:color="auto"/>
        <w:left w:val="none" w:sz="0" w:space="0" w:color="auto"/>
        <w:bottom w:val="none" w:sz="0" w:space="0" w:color="auto"/>
        <w:right w:val="none" w:sz="0" w:space="0" w:color="auto"/>
      </w:divBdr>
      <w:divsChild>
        <w:div w:id="1122531425">
          <w:marLeft w:val="0"/>
          <w:marRight w:val="0"/>
          <w:marTop w:val="0"/>
          <w:marBottom w:val="0"/>
          <w:divBdr>
            <w:top w:val="none" w:sz="0" w:space="0" w:color="auto"/>
            <w:left w:val="none" w:sz="0" w:space="0" w:color="auto"/>
            <w:bottom w:val="none" w:sz="0" w:space="0" w:color="auto"/>
            <w:right w:val="none" w:sz="0" w:space="0" w:color="auto"/>
          </w:divBdr>
          <w:divsChild>
            <w:div w:id="595209988">
              <w:marLeft w:val="0"/>
              <w:marRight w:val="0"/>
              <w:marTop w:val="75"/>
              <w:marBottom w:val="75"/>
              <w:divBdr>
                <w:top w:val="none" w:sz="0" w:space="0" w:color="auto"/>
                <w:left w:val="none" w:sz="0" w:space="0" w:color="auto"/>
                <w:bottom w:val="none" w:sz="0" w:space="0" w:color="auto"/>
                <w:right w:val="none" w:sz="0" w:space="0" w:color="auto"/>
              </w:divBdr>
              <w:divsChild>
                <w:div w:id="1796412738">
                  <w:marLeft w:val="0"/>
                  <w:marRight w:val="0"/>
                  <w:marTop w:val="0"/>
                  <w:marBottom w:val="180"/>
                  <w:divBdr>
                    <w:top w:val="none" w:sz="0" w:space="0" w:color="auto"/>
                    <w:left w:val="none" w:sz="0" w:space="0" w:color="auto"/>
                    <w:bottom w:val="none" w:sz="0" w:space="0" w:color="auto"/>
                    <w:right w:val="none" w:sz="0" w:space="0" w:color="auto"/>
                  </w:divBdr>
                  <w:divsChild>
                    <w:div w:id="2095465716">
                      <w:blockQuote w:val="1"/>
                      <w:marLeft w:val="600"/>
                      <w:marRight w:val="0"/>
                      <w:marTop w:val="0"/>
                      <w:marBottom w:val="0"/>
                      <w:divBdr>
                        <w:top w:val="none" w:sz="0" w:space="0" w:color="auto"/>
                        <w:left w:val="none" w:sz="0" w:space="0" w:color="auto"/>
                        <w:bottom w:val="none" w:sz="0" w:space="0" w:color="auto"/>
                        <w:right w:val="none" w:sz="0" w:space="0" w:color="auto"/>
                      </w:divBdr>
                    </w:div>
                    <w:div w:id="1534730409">
                      <w:blockQuote w:val="1"/>
                      <w:marLeft w:val="600"/>
                      <w:marRight w:val="0"/>
                      <w:marTop w:val="0"/>
                      <w:marBottom w:val="0"/>
                      <w:divBdr>
                        <w:top w:val="none" w:sz="0" w:space="0" w:color="auto"/>
                        <w:left w:val="none" w:sz="0" w:space="0" w:color="auto"/>
                        <w:bottom w:val="none" w:sz="0" w:space="0" w:color="auto"/>
                        <w:right w:val="none" w:sz="0" w:space="0" w:color="auto"/>
                      </w:divBdr>
                    </w:div>
                    <w:div w:id="1646333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ckex.com" TargetMode="External"/><Relationship Id="rId18" Type="http://schemas.openxmlformats.org/officeDocument/2006/relationships/hyperlink" Target="http://www.verdeadviso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psonic.com" TargetMode="External"/><Relationship Id="rId17" Type="http://schemas.openxmlformats.org/officeDocument/2006/relationships/hyperlink" Target="http://www.ripple.com" TargetMode="External"/><Relationship Id="rId2" Type="http://schemas.openxmlformats.org/officeDocument/2006/relationships/numbering" Target="numbering.xml"/><Relationship Id="rId16" Type="http://schemas.openxmlformats.org/officeDocument/2006/relationships/hyperlink" Target="http://www.quisk.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pay.com" TargetMode="External"/><Relationship Id="rId5" Type="http://schemas.openxmlformats.org/officeDocument/2006/relationships/settings" Target="settings.xml"/><Relationship Id="rId15" Type="http://schemas.openxmlformats.org/officeDocument/2006/relationships/hyperlink" Target="http://www.myoxigen.com" TargetMode="External"/><Relationship Id="rId10" Type="http://schemas.openxmlformats.org/officeDocument/2006/relationships/hyperlink" Target="http://www.moorescloud.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xtbillionseconds.com" TargetMode="External"/><Relationship Id="rId14" Type="http://schemas.openxmlformats.org/officeDocument/2006/relationships/hyperlink" Target="http://www.manti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B4D8-6EDE-414F-8530-1DE05DCA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Hourn Thy</dc:creator>
  <cp:lastModifiedBy>Farah Siddique</cp:lastModifiedBy>
  <cp:revision>2</cp:revision>
  <cp:lastPrinted>2014-08-13T20:33:00Z</cp:lastPrinted>
  <dcterms:created xsi:type="dcterms:W3CDTF">2014-08-25T18:34:00Z</dcterms:created>
  <dcterms:modified xsi:type="dcterms:W3CDTF">2014-08-25T18:34:00Z</dcterms:modified>
</cp:coreProperties>
</file>